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0" w:rsidRDefault="00347CFB" w:rsidP="00347CFB">
      <w:pPr>
        <w:pStyle w:val="Heading1"/>
      </w:pPr>
      <w:r>
        <w:t>Notes from the Joint Cochrane Skin satellites teleconference 21 January 2020</w:t>
      </w:r>
    </w:p>
    <w:p w:rsidR="00347CFB" w:rsidRDefault="00347CFB" w:rsidP="00863E2F">
      <w:r w:rsidRPr="00347CFB">
        <w:rPr>
          <w:b/>
        </w:rPr>
        <w:t>Present:</w:t>
      </w:r>
      <w:r>
        <w:t xml:space="preserve"> Laurence Le Cleach, Bob Boyle, Robert Dellavalle, Gloria </w:t>
      </w:r>
      <w:proofErr w:type="spellStart"/>
      <w:r>
        <w:t>Sanclemente</w:t>
      </w:r>
      <w:proofErr w:type="spellEnd"/>
      <w:r>
        <w:t>, Marialena Trivella, Liz Doney, Laura Prescott, Helen Scott</w:t>
      </w:r>
    </w:p>
    <w:p w:rsidR="00347CFB" w:rsidRDefault="00347CFB" w:rsidP="00863E2F"/>
    <w:p w:rsidR="00D470EE" w:rsidRDefault="00347CFB" w:rsidP="00863E2F">
      <w:r w:rsidRPr="00347CFB">
        <w:rPr>
          <w:b/>
        </w:rPr>
        <w:t>Update on #156 Living review</w:t>
      </w:r>
      <w:r>
        <w:t xml:space="preserve"> (</w:t>
      </w:r>
      <w:r w:rsidRPr="00347CFB">
        <w:t>Systemic pharmacological treatments for chronic plaque psoriasis: a network meta-analysis</w:t>
      </w:r>
      <w:r>
        <w:t xml:space="preserve">) published Jan 2020. </w:t>
      </w:r>
      <w:r w:rsidR="00D470EE">
        <w:t>Laurence said that the team</w:t>
      </w:r>
      <w:r>
        <w:t xml:space="preserve"> are screening the search results and expect to include around 10 new studies. They will rerun the NMA and hope to submit in April. </w:t>
      </w:r>
      <w:r w:rsidR="00D470EE">
        <w:t>There is no need to change to ROB 2 for updates.</w:t>
      </w:r>
    </w:p>
    <w:p w:rsidR="00347CFB" w:rsidRDefault="00D470EE" w:rsidP="00863E2F">
      <w:r w:rsidRPr="00407252">
        <w:rPr>
          <w:b/>
        </w:rPr>
        <w:t>Action:</w:t>
      </w:r>
      <w:r>
        <w:t xml:space="preserve"> </w:t>
      </w:r>
      <w:r w:rsidR="00347CFB">
        <w:t xml:space="preserve">We will plan a faster peer review and aim to publish in June. </w:t>
      </w:r>
    </w:p>
    <w:p w:rsidR="00347CFB" w:rsidRDefault="00347CFB" w:rsidP="00863E2F"/>
    <w:p w:rsidR="00D470EE" w:rsidRDefault="00347CFB" w:rsidP="00863E2F">
      <w:r w:rsidRPr="00D470EE">
        <w:rPr>
          <w:b/>
        </w:rPr>
        <w:t>Discussion on number of times a review goes back and forth in the editorial process</w:t>
      </w:r>
      <w:r w:rsidRPr="00347CFB">
        <w:t xml:space="preserve"> – a lot of requests from different people</w:t>
      </w:r>
      <w:r>
        <w:t>. We need to keep authors informe</w:t>
      </w:r>
      <w:bookmarkStart w:id="0" w:name="_GoBack"/>
      <w:bookmarkEnd w:id="0"/>
      <w:r>
        <w:t xml:space="preserve">d about what’s next and how long each stage might take, and what steps are ahead. </w:t>
      </w:r>
    </w:p>
    <w:p w:rsidR="00347CFB" w:rsidRDefault="00D470EE" w:rsidP="00863E2F">
      <w:r w:rsidRPr="00407252">
        <w:rPr>
          <w:b/>
        </w:rPr>
        <w:t>Action:</w:t>
      </w:r>
      <w:r>
        <w:t xml:space="preserve"> </w:t>
      </w:r>
      <w:r w:rsidR="00347CFB">
        <w:t xml:space="preserve">We will </w:t>
      </w:r>
      <w:r w:rsidR="00A435AC">
        <w:t xml:space="preserve">document our editorial process and </w:t>
      </w:r>
      <w:r w:rsidR="00D6149A">
        <w:t>send to</w:t>
      </w:r>
      <w:r w:rsidR="00347CFB">
        <w:t xml:space="preserve"> Laurence to look at.</w:t>
      </w:r>
    </w:p>
    <w:p w:rsidR="00D470EE" w:rsidRDefault="00D470EE" w:rsidP="00863E2F"/>
    <w:p w:rsidR="00D470EE" w:rsidRDefault="00D470EE" w:rsidP="00863E2F">
      <w:r w:rsidRPr="00D470EE">
        <w:rPr>
          <w:b/>
        </w:rPr>
        <w:t>#176 review</w:t>
      </w:r>
      <w:r>
        <w:t xml:space="preserve"> (</w:t>
      </w:r>
      <w:r w:rsidRPr="00D470EE">
        <w:t>Interventions for chronic pruritus of unknown origin</w:t>
      </w:r>
      <w:r>
        <w:t>) will be marked for publication today. Gloria said that they</w:t>
      </w:r>
      <w:r w:rsidRPr="00D470EE">
        <w:t xml:space="preserve"> have not started to work in any economic analysis yet, as </w:t>
      </w:r>
      <w:r>
        <w:t>thei</w:t>
      </w:r>
      <w:r w:rsidRPr="00D470EE">
        <w:t>r economy expert has started a post graduate course in Australia</w:t>
      </w:r>
      <w:r w:rsidR="00915BE8">
        <w:t xml:space="preserve"> for a year</w:t>
      </w:r>
      <w:r>
        <w:t>.</w:t>
      </w:r>
    </w:p>
    <w:p w:rsidR="00D470EE" w:rsidRDefault="00D470EE" w:rsidP="00863E2F"/>
    <w:p w:rsidR="00D470EE" w:rsidRDefault="00D470EE" w:rsidP="00863E2F">
      <w:r w:rsidRPr="00D470EE">
        <w:rPr>
          <w:b/>
        </w:rPr>
        <w:t>Prioritisation</w:t>
      </w:r>
      <w:r>
        <w:t xml:space="preserve"> (South America). Gloria has </w:t>
      </w:r>
      <w:r w:rsidRPr="00D470EE">
        <w:t xml:space="preserve">received some brainstorming </w:t>
      </w:r>
      <w:r>
        <w:t xml:space="preserve">ideas </w:t>
      </w:r>
      <w:r w:rsidRPr="00D470EE">
        <w:t>from some members of the Satellite for prioritisation topics in Latin America.</w:t>
      </w:r>
      <w:r>
        <w:t xml:space="preserve"> </w:t>
      </w:r>
    </w:p>
    <w:p w:rsidR="00D470EE" w:rsidRDefault="00D470EE" w:rsidP="00D470EE">
      <w:pPr>
        <w:pStyle w:val="ListParagraph"/>
        <w:numPr>
          <w:ilvl w:val="0"/>
          <w:numId w:val="1"/>
        </w:numPr>
      </w:pPr>
      <w:r>
        <w:t>Skin cancer prevention in Latin America as we have high exposures and a very high UV Index</w:t>
      </w:r>
    </w:p>
    <w:p w:rsidR="00D470EE" w:rsidRDefault="00D470EE" w:rsidP="00D470EE">
      <w:pPr>
        <w:pStyle w:val="ListParagraph"/>
        <w:numPr>
          <w:ilvl w:val="0"/>
          <w:numId w:val="1"/>
        </w:numPr>
      </w:pPr>
      <w:proofErr w:type="spellStart"/>
      <w:r>
        <w:t>Photodermatosis</w:t>
      </w:r>
      <w:proofErr w:type="spellEnd"/>
    </w:p>
    <w:p w:rsidR="00D470EE" w:rsidRDefault="00D470EE" w:rsidP="00D470EE">
      <w:pPr>
        <w:pStyle w:val="ListParagraph"/>
        <w:numPr>
          <w:ilvl w:val="0"/>
          <w:numId w:val="1"/>
        </w:numPr>
      </w:pPr>
      <w:proofErr w:type="spellStart"/>
      <w:r>
        <w:t>Melasma</w:t>
      </w:r>
      <w:proofErr w:type="spellEnd"/>
    </w:p>
    <w:p w:rsidR="00D470EE" w:rsidRDefault="00D470EE" w:rsidP="00D470EE">
      <w:pPr>
        <w:pStyle w:val="ListParagraph"/>
        <w:numPr>
          <w:ilvl w:val="0"/>
          <w:numId w:val="1"/>
        </w:numPr>
      </w:pPr>
      <w:r>
        <w:t xml:space="preserve">Efficacy of </w:t>
      </w:r>
      <w:proofErr w:type="spellStart"/>
      <w:r>
        <w:t>Dermocosmetics</w:t>
      </w:r>
      <w:proofErr w:type="spellEnd"/>
      <w:r>
        <w:t xml:space="preserve"> </w:t>
      </w:r>
    </w:p>
    <w:p w:rsidR="00D470EE" w:rsidRDefault="00D470EE" w:rsidP="00D470EE">
      <w:pPr>
        <w:pStyle w:val="ListParagraph"/>
        <w:numPr>
          <w:ilvl w:val="0"/>
          <w:numId w:val="1"/>
        </w:numPr>
      </w:pPr>
      <w:r>
        <w:t>New Interventions for Atopic dermatitis (</w:t>
      </w:r>
      <w:proofErr w:type="spellStart"/>
      <w:r>
        <w:t>Dupilumab</w:t>
      </w:r>
      <w:proofErr w:type="spellEnd"/>
      <w:r>
        <w:t>)</w:t>
      </w:r>
    </w:p>
    <w:p w:rsidR="00D470EE" w:rsidRDefault="00D470EE" w:rsidP="00D470EE">
      <w:pPr>
        <w:pStyle w:val="ListParagraph"/>
        <w:numPr>
          <w:ilvl w:val="0"/>
          <w:numId w:val="1"/>
        </w:numPr>
      </w:pPr>
      <w:r>
        <w:t>Interventions for pemphigus</w:t>
      </w:r>
    </w:p>
    <w:p w:rsidR="00D470EE" w:rsidRDefault="00D470EE" w:rsidP="00D470EE">
      <w:pPr>
        <w:pStyle w:val="ListParagraph"/>
        <w:numPr>
          <w:ilvl w:val="0"/>
          <w:numId w:val="1"/>
        </w:numPr>
      </w:pPr>
      <w:r>
        <w:t xml:space="preserve">Interventions for severe drug reactions </w:t>
      </w:r>
    </w:p>
    <w:p w:rsidR="00D470EE" w:rsidRDefault="00D470EE" w:rsidP="00D470EE">
      <w:pPr>
        <w:pStyle w:val="ListParagraph"/>
        <w:numPr>
          <w:ilvl w:val="0"/>
          <w:numId w:val="1"/>
        </w:numPr>
      </w:pPr>
      <w:r>
        <w:t>Pediculosis (infestation with lice)</w:t>
      </w:r>
    </w:p>
    <w:p w:rsidR="00D470EE" w:rsidRDefault="00D470EE" w:rsidP="00D470EE">
      <w:pPr>
        <w:pStyle w:val="ListParagraph"/>
        <w:numPr>
          <w:ilvl w:val="0"/>
          <w:numId w:val="1"/>
        </w:numPr>
      </w:pPr>
      <w:r>
        <w:t>Scabies (skin infestation caused by a mite)</w:t>
      </w:r>
    </w:p>
    <w:p w:rsidR="00D470EE" w:rsidRDefault="00D470EE" w:rsidP="00D470EE">
      <w:pPr>
        <w:pStyle w:val="ListParagraph"/>
        <w:numPr>
          <w:ilvl w:val="0"/>
          <w:numId w:val="1"/>
        </w:numPr>
      </w:pPr>
      <w:r>
        <w:t xml:space="preserve">Larva </w:t>
      </w:r>
      <w:proofErr w:type="spellStart"/>
      <w:r>
        <w:t>migrans</w:t>
      </w:r>
      <w:proofErr w:type="spellEnd"/>
      <w:r>
        <w:t xml:space="preserve"> (Cutaneous larva </w:t>
      </w:r>
      <w:proofErr w:type="spellStart"/>
      <w:r>
        <w:t>migrans</w:t>
      </w:r>
      <w:proofErr w:type="spellEnd"/>
      <w:r>
        <w:t xml:space="preserve"> is a parasitic skin infection caused by hookworm larvae)</w:t>
      </w:r>
    </w:p>
    <w:p w:rsidR="00347CFB" w:rsidRDefault="00D470EE" w:rsidP="00D470EE">
      <w:pPr>
        <w:pStyle w:val="ListParagraph"/>
        <w:numPr>
          <w:ilvl w:val="0"/>
          <w:numId w:val="1"/>
        </w:numPr>
      </w:pPr>
      <w:proofErr w:type="spellStart"/>
      <w:r>
        <w:t>Myasis</w:t>
      </w:r>
      <w:proofErr w:type="spellEnd"/>
      <w:r>
        <w:t xml:space="preserve"> (?</w:t>
      </w:r>
      <w:proofErr w:type="spellStart"/>
      <w:r>
        <w:t>Myiasis</w:t>
      </w:r>
      <w:proofErr w:type="spellEnd"/>
      <w:r>
        <w:t xml:space="preserve"> is the parasitic infestation of the body of a live animal by fly larvae (maggots) that grow inside the host while feeding on its tissue)</w:t>
      </w:r>
    </w:p>
    <w:p w:rsidR="00D470EE" w:rsidRDefault="00D470EE" w:rsidP="00D470EE">
      <w:r>
        <w:t xml:space="preserve">The last four are parasitic diseases – not covered by Skin? </w:t>
      </w:r>
    </w:p>
    <w:p w:rsidR="00D470EE" w:rsidRDefault="00D470EE" w:rsidP="00D470EE">
      <w:r w:rsidRPr="00D470EE">
        <w:rPr>
          <w:b/>
        </w:rPr>
        <w:t>Action:</w:t>
      </w:r>
      <w:r>
        <w:t xml:space="preserve"> ask Infectious diseases group whether they cover these</w:t>
      </w:r>
      <w:r w:rsidR="00D6149A">
        <w:t xml:space="preserve"> four</w:t>
      </w:r>
      <w:r>
        <w:t>.</w:t>
      </w:r>
    </w:p>
    <w:p w:rsidR="00D470EE" w:rsidRDefault="00D470EE" w:rsidP="00D470EE">
      <w:r>
        <w:t>We have not decided how many titles to prioritise yet.</w:t>
      </w:r>
    </w:p>
    <w:p w:rsidR="00D470EE" w:rsidRDefault="00D470EE" w:rsidP="00D470EE"/>
    <w:p w:rsidR="00347CFB" w:rsidRDefault="00D470EE" w:rsidP="00347CFB">
      <w:r w:rsidRPr="004F1CAD">
        <w:rPr>
          <w:b/>
        </w:rPr>
        <w:t>Promoting evidence-based medicine through courses/projects in Spanish speaking countries</w:t>
      </w:r>
      <w:r w:rsidRPr="00D470EE">
        <w:t xml:space="preserve">. </w:t>
      </w:r>
      <w:r w:rsidR="004F1CAD">
        <w:t xml:space="preserve">Gloria reported that they </w:t>
      </w:r>
      <w:r w:rsidRPr="00D470EE">
        <w:t xml:space="preserve">have posted </w:t>
      </w:r>
      <w:r w:rsidR="004F1CAD">
        <w:t>the D</w:t>
      </w:r>
      <w:r w:rsidRPr="00D470EE">
        <w:t>iploma in Evidence-Based Dermatology but not reached the minimum number of participants (16 students). Also, there is another limitation because the CILAD (</w:t>
      </w:r>
      <w:proofErr w:type="spellStart"/>
      <w:r w:rsidRPr="00D470EE">
        <w:t>Colegio</w:t>
      </w:r>
      <w:proofErr w:type="spellEnd"/>
      <w:r w:rsidRPr="00D470EE">
        <w:t xml:space="preserve"> </w:t>
      </w:r>
      <w:proofErr w:type="spellStart"/>
      <w:r w:rsidRPr="00D470EE">
        <w:t>Iberolatinoamericano</w:t>
      </w:r>
      <w:proofErr w:type="spellEnd"/>
      <w:r w:rsidRPr="00D470EE">
        <w:t xml:space="preserve"> de Dermatology) has an ongoing Diploma in Clinical Dermatology </w:t>
      </w:r>
      <w:r w:rsidR="006E023F">
        <w:t xml:space="preserve">(on until next year) </w:t>
      </w:r>
      <w:r w:rsidRPr="00D470EE">
        <w:t>so they are not interested in a second diploma unless theirs has finished.</w:t>
      </w:r>
      <w:r w:rsidR="004F1CAD">
        <w:t xml:space="preserve"> </w:t>
      </w:r>
      <w:r w:rsidR="006E023F">
        <w:t xml:space="preserve">Gloria’s diploma was aimed at medical doctors and we suggested targeting other audiences. We also wondered if there were other EBM diplomas to connect with, but there </w:t>
      </w:r>
      <w:r w:rsidR="00D6149A">
        <w:t>are</w:t>
      </w:r>
      <w:r w:rsidR="00B13F74">
        <w:t xml:space="preserve"> not</w:t>
      </w:r>
      <w:r w:rsidR="006E023F">
        <w:t>.</w:t>
      </w:r>
    </w:p>
    <w:p w:rsidR="00D470EE" w:rsidRDefault="00D470EE" w:rsidP="00347CFB"/>
    <w:p w:rsidR="00166C19" w:rsidRDefault="00166C19" w:rsidP="00347CFB">
      <w:r w:rsidRPr="004F1CAD">
        <w:rPr>
          <w:b/>
        </w:rPr>
        <w:t>Disseminating Cochrane Skin reviews in Spanish speaking countries</w:t>
      </w:r>
      <w:r w:rsidR="004F1CAD" w:rsidRPr="004F1CAD">
        <w:rPr>
          <w:b/>
        </w:rPr>
        <w:t>:</w:t>
      </w:r>
      <w:r w:rsidRPr="004F1CAD">
        <w:rPr>
          <w:b/>
        </w:rPr>
        <w:t xml:space="preserve"> Spanish Wiki?</w:t>
      </w:r>
      <w:r w:rsidR="004F1CAD">
        <w:t xml:space="preserve"> Gloria said that t</w:t>
      </w:r>
      <w:r w:rsidRPr="00166C19">
        <w:t xml:space="preserve">he medical student who is native in </w:t>
      </w:r>
      <w:r w:rsidR="004F1CAD" w:rsidRPr="00166C19">
        <w:t>English</w:t>
      </w:r>
      <w:r w:rsidRPr="00166C19">
        <w:t xml:space="preserve"> and </w:t>
      </w:r>
      <w:r w:rsidR="004F1CAD" w:rsidRPr="00166C19">
        <w:t>Spanish</w:t>
      </w:r>
      <w:r w:rsidRPr="00166C19">
        <w:t xml:space="preserve"> has just started her residency in </w:t>
      </w:r>
      <w:proofErr w:type="spellStart"/>
      <w:r w:rsidRPr="00166C19">
        <w:t>allergology</w:t>
      </w:r>
      <w:proofErr w:type="spellEnd"/>
      <w:r w:rsidRPr="00166C19">
        <w:t xml:space="preserve">. </w:t>
      </w:r>
      <w:r w:rsidR="004F1CAD" w:rsidRPr="00166C19">
        <w:t xml:space="preserve">Unfortunately </w:t>
      </w:r>
      <w:r w:rsidR="004F1CAD">
        <w:t>there is not</w:t>
      </w:r>
      <w:r w:rsidRPr="00166C19">
        <w:t xml:space="preserve"> a candidate at the moment for this task, because the majority of students </w:t>
      </w:r>
      <w:r w:rsidRPr="00166C19">
        <w:lastRenderedPageBreak/>
        <w:t xml:space="preserve">interested are not fluent in </w:t>
      </w:r>
      <w:r w:rsidR="004F1CAD" w:rsidRPr="00166C19">
        <w:t>English</w:t>
      </w:r>
      <w:r w:rsidR="004F1CAD">
        <w:t>, and it is hard to find money to fund projects.</w:t>
      </w:r>
      <w:r w:rsidR="006E023F">
        <w:t xml:space="preserve"> There is a nurse who might takeover this project, but Gloria would need to find some money to fund her.</w:t>
      </w:r>
    </w:p>
    <w:p w:rsidR="00166C19" w:rsidRDefault="00166C19" w:rsidP="00347CFB"/>
    <w:p w:rsidR="00166C19" w:rsidRDefault="00166C19" w:rsidP="00347CFB">
      <w:r w:rsidRPr="004F1CAD">
        <w:rPr>
          <w:b/>
        </w:rPr>
        <w:t>Spanish webpage on Cochrane Skin website</w:t>
      </w:r>
      <w:r w:rsidR="004F1CAD" w:rsidRPr="004F1CAD">
        <w:rPr>
          <w:b/>
        </w:rPr>
        <w:t>:</w:t>
      </w:r>
      <w:r w:rsidR="004F1CAD">
        <w:t xml:space="preserve"> a </w:t>
      </w:r>
      <w:r w:rsidR="004F1CAD" w:rsidRPr="004F1CAD">
        <w:t xml:space="preserve">webpage </w:t>
      </w:r>
      <w:r w:rsidR="004F1CAD">
        <w:t xml:space="preserve">was </w:t>
      </w:r>
      <w:r w:rsidR="004F1CAD" w:rsidRPr="004F1CAD">
        <w:t xml:space="preserve">published in October but it is posted at the following link: </w:t>
      </w:r>
      <w:hyperlink r:id="rId6" w:history="1">
        <w:r w:rsidR="004F1CAD" w:rsidRPr="001913D1">
          <w:rPr>
            <w:rStyle w:val="Hyperlink"/>
          </w:rPr>
          <w:t>http://www.udea.edu.co/wps/portal/udea/web/inicio/investigacion/grupos-investigacion/ciencias-medicas-salud/grid</w:t>
        </w:r>
      </w:hyperlink>
      <w:r w:rsidR="004F1CAD">
        <w:t>. We have put the link on our website but there is a Spanish homepage which needs some content.</w:t>
      </w:r>
    </w:p>
    <w:p w:rsidR="004F1CAD" w:rsidRDefault="004F1CAD" w:rsidP="00347CFB">
      <w:r w:rsidRPr="004F1CAD">
        <w:rPr>
          <w:b/>
        </w:rPr>
        <w:t>Action:</w:t>
      </w:r>
      <w:r>
        <w:t xml:space="preserve"> Gloria to translate this page for the Spanish homepage: </w:t>
      </w:r>
      <w:hyperlink r:id="rId7" w:history="1">
        <w:r>
          <w:rPr>
            <w:rStyle w:val="Hyperlink"/>
          </w:rPr>
          <w:t>https://skin.cochrane.org/about-us/international-collaborations/ibero-latin-american-satellite-group</w:t>
        </w:r>
      </w:hyperlink>
      <w:r>
        <w:t>.</w:t>
      </w:r>
    </w:p>
    <w:p w:rsidR="004F1CAD" w:rsidRDefault="004F1CAD" w:rsidP="00347CFB"/>
    <w:p w:rsidR="004F1CAD" w:rsidRDefault="004F1CAD" w:rsidP="00347CFB">
      <w:r w:rsidRPr="00251AA7">
        <w:rPr>
          <w:b/>
        </w:rPr>
        <w:t>Diffusion of evidence-based medicine and training</w:t>
      </w:r>
      <w:r>
        <w:t xml:space="preserve"> (French): </w:t>
      </w:r>
      <w:r w:rsidR="00251AA7">
        <w:t>the</w:t>
      </w:r>
      <w:r w:rsidRPr="004F1CAD">
        <w:t xml:space="preserve"> session entitled "10 essential Cochrane reviews" presented during the </w:t>
      </w:r>
      <w:proofErr w:type="spellStart"/>
      <w:r w:rsidRPr="004F1CAD">
        <w:t>Journées</w:t>
      </w:r>
      <w:proofErr w:type="spellEnd"/>
      <w:r w:rsidRPr="004F1CAD">
        <w:t xml:space="preserve"> </w:t>
      </w:r>
      <w:proofErr w:type="spellStart"/>
      <w:r w:rsidRPr="004F1CAD">
        <w:t>Dermatologiques</w:t>
      </w:r>
      <w:proofErr w:type="spellEnd"/>
      <w:r w:rsidRPr="004F1CAD">
        <w:t xml:space="preserve"> de Paris (JDP) 2019, the annual congress of the French Society of Dermatology, in December 2019</w:t>
      </w:r>
      <w:r w:rsidR="00251AA7">
        <w:t>, was successful, and they will apply to do it in 2020 too.</w:t>
      </w:r>
    </w:p>
    <w:p w:rsidR="00251AA7" w:rsidRDefault="00251AA7" w:rsidP="00347CFB">
      <w:r w:rsidRPr="00251AA7">
        <w:rPr>
          <w:b/>
        </w:rPr>
        <w:t>Action:</w:t>
      </w:r>
      <w:r>
        <w:t xml:space="preserve"> provide a list of reviews which might be published by then to Laurence.</w:t>
      </w:r>
    </w:p>
    <w:p w:rsidR="004F1CAD" w:rsidRDefault="004F1CAD" w:rsidP="00347CFB"/>
    <w:p w:rsidR="00347CFB" w:rsidRDefault="00251AA7" w:rsidP="00863E2F">
      <w:r w:rsidRPr="00251AA7">
        <w:rPr>
          <w:b/>
        </w:rPr>
        <w:t>French newsletters</w:t>
      </w:r>
      <w:r w:rsidR="002941E7">
        <w:rPr>
          <w:b/>
        </w:rPr>
        <w:t xml:space="preserve"> (which highlight new reviews)</w:t>
      </w:r>
      <w:r w:rsidRPr="00251AA7">
        <w:rPr>
          <w:b/>
        </w:rPr>
        <w:t>:</w:t>
      </w:r>
      <w:r>
        <w:t xml:space="preserve"> these </w:t>
      </w:r>
      <w:r w:rsidR="006E023F">
        <w:t xml:space="preserve">are still being produced and </w:t>
      </w:r>
      <w:r>
        <w:t xml:space="preserve">can be accessed on the Cochrane France &amp; </w:t>
      </w:r>
      <w:r w:rsidRPr="00251AA7">
        <w:t>French Society of Dermatology</w:t>
      </w:r>
      <w:r>
        <w:t xml:space="preserve"> websites, or by signing up.</w:t>
      </w:r>
    </w:p>
    <w:p w:rsidR="00251AA7" w:rsidRDefault="008D11F1" w:rsidP="008D11F1">
      <w:pPr>
        <w:tabs>
          <w:tab w:val="left" w:pos="6285"/>
          <w:tab w:val="right" w:pos="9026"/>
        </w:tabs>
      </w:pPr>
      <w:r>
        <w:tab/>
      </w:r>
      <w:r>
        <w:tab/>
      </w:r>
    </w:p>
    <w:p w:rsidR="00251AA7" w:rsidRDefault="00227606" w:rsidP="00863E2F">
      <w:r w:rsidRPr="00D6149A">
        <w:rPr>
          <w:b/>
        </w:rPr>
        <w:t>#175:</w:t>
      </w:r>
      <w:r>
        <w:t xml:space="preserve"> Bob asked if Laurence knew anyone with expertise in NMA stats if they’d be interested in helping on #175. She suggested Anna </w:t>
      </w:r>
      <w:r w:rsidRPr="00227606">
        <w:t>Chaimani</w:t>
      </w:r>
      <w:r>
        <w:t>.</w:t>
      </w:r>
    </w:p>
    <w:sectPr w:rsidR="00251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B0C89"/>
    <w:multiLevelType w:val="hybridMultilevel"/>
    <w:tmpl w:val="1A801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FB"/>
    <w:rsid w:val="000637B4"/>
    <w:rsid w:val="0010152F"/>
    <w:rsid w:val="00166C19"/>
    <w:rsid w:val="001C590C"/>
    <w:rsid w:val="001E55CC"/>
    <w:rsid w:val="00227606"/>
    <w:rsid w:val="00251AA7"/>
    <w:rsid w:val="002941E7"/>
    <w:rsid w:val="00334069"/>
    <w:rsid w:val="00347CFB"/>
    <w:rsid w:val="003A5207"/>
    <w:rsid w:val="003E0FD3"/>
    <w:rsid w:val="00407252"/>
    <w:rsid w:val="004F1CAD"/>
    <w:rsid w:val="006E023F"/>
    <w:rsid w:val="00705A6A"/>
    <w:rsid w:val="0074105A"/>
    <w:rsid w:val="00863E2F"/>
    <w:rsid w:val="008846D6"/>
    <w:rsid w:val="008D11F1"/>
    <w:rsid w:val="00915BE8"/>
    <w:rsid w:val="00945D2F"/>
    <w:rsid w:val="00A435AC"/>
    <w:rsid w:val="00B13F74"/>
    <w:rsid w:val="00BA4A05"/>
    <w:rsid w:val="00BF14DC"/>
    <w:rsid w:val="00CB76BB"/>
    <w:rsid w:val="00D470EE"/>
    <w:rsid w:val="00D6149A"/>
    <w:rsid w:val="00F067E3"/>
    <w:rsid w:val="00F4212D"/>
    <w:rsid w:val="00FB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B0873-1773-42A9-B6A5-0240D0E9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F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CF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47CF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47CF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7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470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kin.cochrane.org/about-us/international-collaborations/ibero-latin-american-satellite-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dea.edu.co/wps/portal/udea/web/inicio/investigacion/grupos-investigacion/ciencias-medicas-salud/gr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6CCA6-99DB-4156-B1F0-8F857701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Scott</dc:creator>
  <cp:keywords/>
  <dc:description/>
  <cp:lastModifiedBy>Prescott Laura</cp:lastModifiedBy>
  <cp:revision>4</cp:revision>
  <dcterms:created xsi:type="dcterms:W3CDTF">2020-01-28T12:40:00Z</dcterms:created>
  <dcterms:modified xsi:type="dcterms:W3CDTF">2020-12-08T16:17:00Z</dcterms:modified>
</cp:coreProperties>
</file>