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003E" w14:textId="77777777" w:rsidR="007B6496" w:rsidRPr="00661834" w:rsidRDefault="00661834" w:rsidP="007B6496">
      <w:pPr>
        <w:spacing w:after="0" w:line="240" w:lineRule="auto"/>
        <w:rPr>
          <w:b/>
          <w:sz w:val="28"/>
          <w:u w:val="single"/>
        </w:rPr>
      </w:pPr>
      <w:r w:rsidRPr="00661834">
        <w:rPr>
          <w:b/>
          <w:noProof/>
          <w:sz w:val="28"/>
          <w:u w:val="single"/>
          <w:lang w:eastAsia="en-GB"/>
        </w:rPr>
        <w:drawing>
          <wp:anchor distT="0" distB="0" distL="114300" distR="114300" simplePos="0" relativeHeight="251658240" behindDoc="0" locked="0" layoutInCell="1" allowOverlap="1" wp14:anchorId="33EB9B35" wp14:editId="70AE1C6A">
            <wp:simplePos x="0" y="0"/>
            <wp:positionH relativeFrom="margin">
              <wp:posOffset>8670925</wp:posOffset>
            </wp:positionH>
            <wp:positionV relativeFrom="margin">
              <wp:posOffset>-144780</wp:posOffset>
            </wp:positionV>
            <wp:extent cx="1126490" cy="384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skin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6490" cy="384810"/>
                    </a:xfrm>
                    <a:prstGeom prst="rect">
                      <a:avLst/>
                    </a:prstGeom>
                  </pic:spPr>
                </pic:pic>
              </a:graphicData>
            </a:graphic>
          </wp:anchor>
        </w:drawing>
      </w:r>
      <w:r w:rsidR="00BD3A6A" w:rsidRPr="00661834">
        <w:rPr>
          <w:b/>
          <w:sz w:val="28"/>
          <w:u w:val="single"/>
        </w:rPr>
        <w:t>C</w:t>
      </w:r>
      <w:r w:rsidR="00E72708" w:rsidRPr="00661834">
        <w:rPr>
          <w:b/>
          <w:sz w:val="28"/>
          <w:u w:val="single"/>
        </w:rPr>
        <w:t xml:space="preserve">ochrane </w:t>
      </w:r>
      <w:r w:rsidR="00BD3A6A" w:rsidRPr="00661834">
        <w:rPr>
          <w:b/>
          <w:sz w:val="28"/>
          <w:u w:val="single"/>
        </w:rPr>
        <w:t>S</w:t>
      </w:r>
      <w:r w:rsidR="00E72708" w:rsidRPr="00661834">
        <w:rPr>
          <w:b/>
          <w:sz w:val="28"/>
          <w:u w:val="single"/>
        </w:rPr>
        <w:t xml:space="preserve">kin Group </w:t>
      </w:r>
      <w:r w:rsidR="003068C3" w:rsidRPr="00661834">
        <w:rPr>
          <w:b/>
          <w:sz w:val="28"/>
          <w:u w:val="single"/>
        </w:rPr>
        <w:t>review dissemination</w:t>
      </w:r>
      <w:r w:rsidR="00BD3A6A" w:rsidRPr="00661834">
        <w:rPr>
          <w:b/>
          <w:sz w:val="28"/>
          <w:u w:val="single"/>
        </w:rPr>
        <w:t xml:space="preserve"> form</w:t>
      </w:r>
      <w:r w:rsidR="007B6496" w:rsidRPr="00661834">
        <w:rPr>
          <w:b/>
          <w:sz w:val="28"/>
          <w:u w:val="single"/>
        </w:rPr>
        <w:t xml:space="preserve"> </w:t>
      </w:r>
    </w:p>
    <w:p w14:paraId="3D392543" w14:textId="77777777" w:rsidR="007B6496" w:rsidRPr="007B6496" w:rsidRDefault="007B6496" w:rsidP="007B6496">
      <w:pPr>
        <w:spacing w:after="0" w:line="240" w:lineRule="auto"/>
        <w:rPr>
          <w:sz w:val="16"/>
          <w:szCs w:val="16"/>
        </w:rPr>
      </w:pPr>
    </w:p>
    <w:tbl>
      <w:tblPr>
        <w:tblStyle w:val="TableGrid"/>
        <w:tblW w:w="15614" w:type="dxa"/>
        <w:tblLook w:val="04A0" w:firstRow="1" w:lastRow="0" w:firstColumn="1" w:lastColumn="0" w:noHBand="0" w:noVBand="1"/>
      </w:tblPr>
      <w:tblGrid>
        <w:gridCol w:w="2844"/>
        <w:gridCol w:w="2554"/>
        <w:gridCol w:w="2554"/>
        <w:gridCol w:w="2554"/>
        <w:gridCol w:w="2554"/>
        <w:gridCol w:w="2554"/>
      </w:tblGrid>
      <w:tr w:rsidR="00220E92" w14:paraId="28EE5BDA" w14:textId="77777777" w:rsidTr="00E749B2">
        <w:tc>
          <w:tcPr>
            <w:tcW w:w="2844" w:type="dxa"/>
          </w:tcPr>
          <w:p w14:paraId="545753E7" w14:textId="77777777" w:rsidR="00220E92" w:rsidRDefault="00220E92">
            <w:r>
              <w:t>Review title</w:t>
            </w:r>
          </w:p>
        </w:tc>
        <w:tc>
          <w:tcPr>
            <w:tcW w:w="12770" w:type="dxa"/>
            <w:gridSpan w:val="5"/>
          </w:tcPr>
          <w:p w14:paraId="353AB995" w14:textId="77777777" w:rsidR="00220E92" w:rsidRDefault="00220E92"/>
        </w:tc>
      </w:tr>
      <w:tr w:rsidR="00220E92" w14:paraId="593D272E" w14:textId="77777777" w:rsidTr="00E749B2">
        <w:tc>
          <w:tcPr>
            <w:tcW w:w="2844" w:type="dxa"/>
          </w:tcPr>
          <w:p w14:paraId="5B46820D" w14:textId="77777777" w:rsidR="00220E92" w:rsidRDefault="00220E92">
            <w:r>
              <w:t>Review number</w:t>
            </w:r>
          </w:p>
        </w:tc>
        <w:tc>
          <w:tcPr>
            <w:tcW w:w="12770" w:type="dxa"/>
            <w:gridSpan w:val="5"/>
          </w:tcPr>
          <w:p w14:paraId="3AF80DFB" w14:textId="77777777" w:rsidR="00220E92" w:rsidRDefault="00220E92"/>
        </w:tc>
      </w:tr>
      <w:tr w:rsidR="00BD3A6A" w14:paraId="39A8E3CB" w14:textId="77777777" w:rsidTr="00504016">
        <w:tc>
          <w:tcPr>
            <w:tcW w:w="2844" w:type="dxa"/>
            <w:tcBorders>
              <w:bottom w:val="single" w:sz="4" w:space="0" w:color="auto"/>
            </w:tcBorders>
          </w:tcPr>
          <w:p w14:paraId="1A14F71D" w14:textId="77777777" w:rsidR="00BD3A6A" w:rsidRDefault="00220E92">
            <w:r>
              <w:t>Authors</w:t>
            </w:r>
          </w:p>
        </w:tc>
        <w:tc>
          <w:tcPr>
            <w:tcW w:w="12770" w:type="dxa"/>
            <w:gridSpan w:val="5"/>
            <w:tcBorders>
              <w:bottom w:val="single" w:sz="4" w:space="0" w:color="auto"/>
            </w:tcBorders>
          </w:tcPr>
          <w:p w14:paraId="3158E07D" w14:textId="77777777" w:rsidR="00BD3A6A" w:rsidRDefault="00BD3A6A"/>
        </w:tc>
      </w:tr>
      <w:tr w:rsidR="000639B5" w14:paraId="195F069C" w14:textId="77777777" w:rsidTr="00504016">
        <w:tc>
          <w:tcPr>
            <w:tcW w:w="2844" w:type="dxa"/>
            <w:tcBorders>
              <w:bottom w:val="single" w:sz="4" w:space="0" w:color="auto"/>
            </w:tcBorders>
          </w:tcPr>
          <w:p w14:paraId="1F37A80F" w14:textId="66DAB441" w:rsidR="000639B5" w:rsidRDefault="000639B5">
            <w:r>
              <w:t>Authors Twitter handles (</w:t>
            </w:r>
            <w:r w:rsidRPr="007A64E9">
              <w:rPr>
                <w:i/>
                <w:sz w:val="20"/>
              </w:rPr>
              <w:t>Cochrane Twitter accounts will tag you when they disseminate your review</w:t>
            </w:r>
            <w:r>
              <w:t>)</w:t>
            </w:r>
          </w:p>
        </w:tc>
        <w:tc>
          <w:tcPr>
            <w:tcW w:w="12770" w:type="dxa"/>
            <w:gridSpan w:val="5"/>
            <w:tcBorders>
              <w:bottom w:val="single" w:sz="4" w:space="0" w:color="auto"/>
            </w:tcBorders>
          </w:tcPr>
          <w:p w14:paraId="3536FB9A" w14:textId="77777777" w:rsidR="000639B5" w:rsidRDefault="000639B5"/>
        </w:tc>
      </w:tr>
      <w:tr w:rsidR="00050F9E" w14:paraId="5F4F1C0D" w14:textId="77777777" w:rsidTr="00050F9E">
        <w:tc>
          <w:tcPr>
            <w:tcW w:w="15614" w:type="dxa"/>
            <w:gridSpan w:val="6"/>
            <w:tcBorders>
              <w:bottom w:val="single" w:sz="4" w:space="0" w:color="auto"/>
            </w:tcBorders>
            <w:shd w:val="clear" w:color="auto" w:fill="FFFF00"/>
          </w:tcPr>
          <w:p w14:paraId="6D8D42F8" w14:textId="77777777" w:rsidR="00050F9E" w:rsidRDefault="00050F9E"/>
        </w:tc>
      </w:tr>
      <w:tr w:rsidR="00050F9E" w14:paraId="23FA0E41" w14:textId="77777777" w:rsidTr="00050F9E">
        <w:tc>
          <w:tcPr>
            <w:tcW w:w="2844" w:type="dxa"/>
            <w:shd w:val="clear" w:color="auto" w:fill="auto"/>
          </w:tcPr>
          <w:p w14:paraId="78F41794" w14:textId="77777777" w:rsidR="00050F9E" w:rsidRDefault="00050F9E"/>
        </w:tc>
        <w:tc>
          <w:tcPr>
            <w:tcW w:w="12770" w:type="dxa"/>
            <w:gridSpan w:val="5"/>
            <w:shd w:val="clear" w:color="auto" w:fill="auto"/>
          </w:tcPr>
          <w:p w14:paraId="47398871" w14:textId="77777777" w:rsidR="00050F9E" w:rsidRPr="00F16D05" w:rsidRDefault="00050F9E" w:rsidP="00C47BA3">
            <w:pPr>
              <w:jc w:val="center"/>
              <w:rPr>
                <w:b/>
                <w:sz w:val="24"/>
              </w:rPr>
            </w:pPr>
            <w:r w:rsidRPr="00F16D05">
              <w:rPr>
                <w:b/>
                <w:sz w:val="24"/>
              </w:rPr>
              <w:t>Who are your stakeholders? / Who do you want to reach?</w:t>
            </w:r>
          </w:p>
          <w:p w14:paraId="053444AD" w14:textId="77777777" w:rsidR="00F16D05" w:rsidRPr="00F16D05" w:rsidRDefault="00F16D05" w:rsidP="00C47BA3">
            <w:pPr>
              <w:jc w:val="center"/>
              <w:rPr>
                <w:b/>
                <w:sz w:val="24"/>
              </w:rPr>
            </w:pPr>
          </w:p>
          <w:p w14:paraId="413B4A5C" w14:textId="77777777" w:rsidR="00F16D05" w:rsidRPr="00F16D05" w:rsidRDefault="00F16D05" w:rsidP="00C47BA3">
            <w:pPr>
              <w:jc w:val="center"/>
              <w:rPr>
                <w:b/>
              </w:rPr>
            </w:pPr>
            <w:r w:rsidRPr="00F16D05">
              <w:rPr>
                <w:b/>
                <w:sz w:val="24"/>
                <w:highlight w:val="yellow"/>
              </w:rPr>
              <w:t>Remember to create targ</w:t>
            </w:r>
            <w:r>
              <w:rPr>
                <w:b/>
                <w:sz w:val="24"/>
                <w:highlight w:val="yellow"/>
              </w:rPr>
              <w:t>eted messages!</w:t>
            </w:r>
            <w:r>
              <w:rPr>
                <w:b/>
              </w:rPr>
              <w:br/>
            </w:r>
          </w:p>
          <w:p w14:paraId="1AA07707" w14:textId="77777777" w:rsidR="00F16D05" w:rsidRPr="00F16D05" w:rsidRDefault="00F16D05" w:rsidP="00F16D05">
            <w:pPr>
              <w:rPr>
                <w:sz w:val="20"/>
              </w:rPr>
            </w:pPr>
            <w:r w:rsidRPr="00F16D05">
              <w:rPr>
                <w:sz w:val="20"/>
              </w:rPr>
              <w:t xml:space="preserve">I.e., not one message for all customers. The following is a link to a ‘7 step marketing toolkit’ which although written for libraries, may provide useful ideas for you to think about who the target audience will be for your review: </w:t>
            </w:r>
            <w:hyperlink r:id="rId8" w:history="1">
              <w:r w:rsidRPr="00F16D05">
                <w:rPr>
                  <w:rStyle w:val="Hyperlink"/>
                  <w:sz w:val="20"/>
                </w:rPr>
                <w:t>http://sure.sunderland.ac.uk/3069/1/The_Toolkit_Master_2012.pdf</w:t>
              </w:r>
            </w:hyperlink>
            <w:r w:rsidRPr="00F16D05">
              <w:rPr>
                <w:sz w:val="20"/>
              </w:rPr>
              <w:t>.</w:t>
            </w:r>
          </w:p>
          <w:p w14:paraId="19030596" w14:textId="77777777" w:rsidR="00050F9E" w:rsidRPr="00F16D05" w:rsidRDefault="00050F9E">
            <w:pPr>
              <w:rPr>
                <w:b/>
              </w:rPr>
            </w:pPr>
          </w:p>
        </w:tc>
      </w:tr>
      <w:tr w:rsidR="00050F9E" w14:paraId="3D2E9646" w14:textId="77777777" w:rsidTr="00F16D05">
        <w:trPr>
          <w:trHeight w:val="464"/>
        </w:trPr>
        <w:tc>
          <w:tcPr>
            <w:tcW w:w="2844" w:type="dxa"/>
          </w:tcPr>
          <w:p w14:paraId="4B01A762" w14:textId="77777777" w:rsidR="00050F9E" w:rsidRDefault="00050F9E"/>
        </w:tc>
        <w:tc>
          <w:tcPr>
            <w:tcW w:w="2554" w:type="dxa"/>
          </w:tcPr>
          <w:p w14:paraId="197F374A" w14:textId="77777777" w:rsidR="00050F9E" w:rsidRDefault="00050F9E">
            <w:r>
              <w:t>Stakeholder 1</w:t>
            </w:r>
            <w:r w:rsidR="00C47BA3">
              <w:t>:</w:t>
            </w:r>
            <w:r w:rsidR="00792DAB">
              <w:t xml:space="preserve"> </w:t>
            </w:r>
            <w:r w:rsidR="00792DAB" w:rsidRPr="00792DAB">
              <w:rPr>
                <w:b/>
              </w:rPr>
              <w:t>Patients</w:t>
            </w:r>
          </w:p>
          <w:p w14:paraId="4078DFCF" w14:textId="77777777" w:rsidR="00792DAB" w:rsidRDefault="00792DAB"/>
          <w:p w14:paraId="782EDE70" w14:textId="77777777" w:rsidR="00792DAB" w:rsidRDefault="00792DAB" w:rsidP="00792DAB">
            <w:pPr>
              <w:rPr>
                <w:i/>
              </w:rPr>
            </w:pPr>
            <w:r>
              <w:rPr>
                <w:i/>
              </w:rPr>
              <w:t>We request that patie</w:t>
            </w:r>
            <w:r w:rsidR="00021674">
              <w:rPr>
                <w:i/>
              </w:rPr>
              <w:t xml:space="preserve">nts are chosen as a </w:t>
            </w:r>
            <w:r>
              <w:rPr>
                <w:i/>
              </w:rPr>
              <w:t>mandatory stakeholder.</w:t>
            </w:r>
          </w:p>
          <w:p w14:paraId="39187183" w14:textId="77777777" w:rsidR="00792DAB" w:rsidRPr="00792DAB" w:rsidRDefault="00792DAB" w:rsidP="00792DAB">
            <w:pPr>
              <w:rPr>
                <w:i/>
              </w:rPr>
            </w:pPr>
          </w:p>
        </w:tc>
        <w:tc>
          <w:tcPr>
            <w:tcW w:w="2554" w:type="dxa"/>
          </w:tcPr>
          <w:p w14:paraId="79C78E1F" w14:textId="77777777" w:rsidR="00050F9E" w:rsidRDefault="00050F9E" w:rsidP="00050F9E">
            <w:r>
              <w:t>Stakeholder 2:</w:t>
            </w:r>
          </w:p>
        </w:tc>
        <w:tc>
          <w:tcPr>
            <w:tcW w:w="2554" w:type="dxa"/>
          </w:tcPr>
          <w:p w14:paraId="77A42BCD" w14:textId="77777777" w:rsidR="00050F9E" w:rsidRDefault="00050F9E" w:rsidP="00050F9E">
            <w:r>
              <w:t>Stakeholder 3:</w:t>
            </w:r>
          </w:p>
        </w:tc>
        <w:tc>
          <w:tcPr>
            <w:tcW w:w="2554" w:type="dxa"/>
          </w:tcPr>
          <w:p w14:paraId="70315114" w14:textId="77777777" w:rsidR="00050F9E" w:rsidRDefault="00050F9E" w:rsidP="00050F9E">
            <w:r>
              <w:t>Stakeholder 4:</w:t>
            </w:r>
          </w:p>
        </w:tc>
        <w:tc>
          <w:tcPr>
            <w:tcW w:w="2554" w:type="dxa"/>
          </w:tcPr>
          <w:p w14:paraId="2F0064FA" w14:textId="77777777" w:rsidR="00050F9E" w:rsidRDefault="00050F9E" w:rsidP="00050F9E">
            <w:r>
              <w:t>Stakeholder 5:</w:t>
            </w:r>
          </w:p>
        </w:tc>
      </w:tr>
      <w:tr w:rsidR="004659DA" w14:paraId="22C953F9" w14:textId="77777777" w:rsidTr="004659DA">
        <w:tc>
          <w:tcPr>
            <w:tcW w:w="13060" w:type="dxa"/>
            <w:gridSpan w:val="5"/>
            <w:tcBorders>
              <w:bottom w:val="single" w:sz="4" w:space="0" w:color="auto"/>
            </w:tcBorders>
            <w:shd w:val="clear" w:color="auto" w:fill="FFFF00"/>
          </w:tcPr>
          <w:p w14:paraId="3F47D1E6" w14:textId="77777777" w:rsidR="004659DA" w:rsidRDefault="004659DA"/>
        </w:tc>
        <w:tc>
          <w:tcPr>
            <w:tcW w:w="2554" w:type="dxa"/>
            <w:tcBorders>
              <w:bottom w:val="single" w:sz="4" w:space="0" w:color="auto"/>
            </w:tcBorders>
            <w:shd w:val="clear" w:color="auto" w:fill="FFFF00"/>
          </w:tcPr>
          <w:p w14:paraId="414C2F8F" w14:textId="77777777" w:rsidR="004659DA" w:rsidRDefault="004659DA"/>
        </w:tc>
      </w:tr>
      <w:tr w:rsidR="004659DA" w14:paraId="7C56A8D2" w14:textId="77777777" w:rsidTr="004659DA">
        <w:trPr>
          <w:trHeight w:val="1969"/>
        </w:trPr>
        <w:tc>
          <w:tcPr>
            <w:tcW w:w="2844" w:type="dxa"/>
          </w:tcPr>
          <w:p w14:paraId="20A734D3" w14:textId="77777777" w:rsidR="009F732F" w:rsidRPr="00F16D05" w:rsidRDefault="004659DA">
            <w:pPr>
              <w:rPr>
                <w:sz w:val="20"/>
                <w:szCs w:val="20"/>
              </w:rPr>
            </w:pPr>
            <w:r w:rsidRPr="00F16D05">
              <w:rPr>
                <w:sz w:val="20"/>
                <w:szCs w:val="20"/>
              </w:rPr>
              <w:t>What</w:t>
            </w:r>
            <w:r w:rsidR="00027ABA" w:rsidRPr="00F16D05">
              <w:rPr>
                <w:sz w:val="20"/>
                <w:szCs w:val="20"/>
              </w:rPr>
              <w:t xml:space="preserve"> specific</w:t>
            </w:r>
            <w:r w:rsidRPr="00F16D05">
              <w:rPr>
                <w:sz w:val="20"/>
                <w:szCs w:val="20"/>
              </w:rPr>
              <w:t xml:space="preserve"> key messages would you like to give? </w:t>
            </w:r>
          </w:p>
          <w:p w14:paraId="49A2536D" w14:textId="77777777" w:rsidR="009F732F" w:rsidRPr="00F16D05" w:rsidRDefault="009F732F">
            <w:pPr>
              <w:rPr>
                <w:sz w:val="20"/>
                <w:szCs w:val="20"/>
              </w:rPr>
            </w:pPr>
          </w:p>
          <w:p w14:paraId="73674F17" w14:textId="77777777" w:rsidR="004659DA" w:rsidRPr="00F16D05" w:rsidRDefault="004659DA">
            <w:pPr>
              <w:rPr>
                <w:sz w:val="20"/>
                <w:szCs w:val="20"/>
              </w:rPr>
            </w:pPr>
            <w:r w:rsidRPr="00F16D05">
              <w:rPr>
                <w:sz w:val="20"/>
                <w:szCs w:val="20"/>
              </w:rPr>
              <w:t>What do you want to achieve?</w:t>
            </w:r>
          </w:p>
          <w:p w14:paraId="5D522508" w14:textId="77777777" w:rsidR="004659DA" w:rsidRPr="00F16D05" w:rsidRDefault="004659DA">
            <w:pPr>
              <w:rPr>
                <w:sz w:val="20"/>
                <w:szCs w:val="20"/>
              </w:rPr>
            </w:pPr>
          </w:p>
          <w:p w14:paraId="33639187" w14:textId="77777777" w:rsidR="00976A97" w:rsidRPr="00F16D05" w:rsidRDefault="004659DA">
            <w:pPr>
              <w:rPr>
                <w:sz w:val="20"/>
                <w:szCs w:val="20"/>
              </w:rPr>
            </w:pPr>
            <w:r w:rsidRPr="00F16D05">
              <w:rPr>
                <w:sz w:val="20"/>
                <w:szCs w:val="20"/>
              </w:rPr>
              <w:t xml:space="preserve">Clear, outcome-orientated aims. </w:t>
            </w:r>
            <w:proofErr w:type="gramStart"/>
            <w:r w:rsidRPr="00F16D05">
              <w:rPr>
                <w:sz w:val="20"/>
                <w:szCs w:val="20"/>
              </w:rPr>
              <w:t>E.g.</w:t>
            </w:r>
            <w:proofErr w:type="gramEnd"/>
            <w:r w:rsidRPr="00F16D05">
              <w:rPr>
                <w:sz w:val="20"/>
                <w:szCs w:val="20"/>
              </w:rPr>
              <w:t xml:space="preserve"> awareness, action, belief</w:t>
            </w:r>
          </w:p>
        </w:tc>
        <w:tc>
          <w:tcPr>
            <w:tcW w:w="2554" w:type="dxa"/>
          </w:tcPr>
          <w:p w14:paraId="0DD2B7EB" w14:textId="77777777" w:rsidR="004659DA" w:rsidRDefault="004659DA" w:rsidP="00DD54AE"/>
        </w:tc>
        <w:tc>
          <w:tcPr>
            <w:tcW w:w="2554" w:type="dxa"/>
          </w:tcPr>
          <w:p w14:paraId="67E67DF9" w14:textId="77777777" w:rsidR="004659DA" w:rsidRDefault="004659DA" w:rsidP="00DD54AE"/>
        </w:tc>
        <w:tc>
          <w:tcPr>
            <w:tcW w:w="2554" w:type="dxa"/>
          </w:tcPr>
          <w:p w14:paraId="107B9DDD" w14:textId="77777777" w:rsidR="004659DA" w:rsidRDefault="004659DA" w:rsidP="00DD54AE"/>
        </w:tc>
        <w:tc>
          <w:tcPr>
            <w:tcW w:w="2554" w:type="dxa"/>
          </w:tcPr>
          <w:p w14:paraId="7163EA0B" w14:textId="77777777" w:rsidR="004659DA" w:rsidRDefault="004659DA" w:rsidP="00DD54AE"/>
        </w:tc>
        <w:tc>
          <w:tcPr>
            <w:tcW w:w="2554" w:type="dxa"/>
          </w:tcPr>
          <w:p w14:paraId="2116A222" w14:textId="77777777" w:rsidR="004659DA" w:rsidRDefault="004659DA" w:rsidP="00DD54AE"/>
        </w:tc>
      </w:tr>
      <w:tr w:rsidR="004659DA" w14:paraId="79B6BA08" w14:textId="77777777" w:rsidTr="007B6496">
        <w:trPr>
          <w:trHeight w:val="1581"/>
        </w:trPr>
        <w:tc>
          <w:tcPr>
            <w:tcW w:w="2844" w:type="dxa"/>
          </w:tcPr>
          <w:p w14:paraId="23978284" w14:textId="77777777" w:rsidR="004659DA" w:rsidRPr="00F16D05" w:rsidRDefault="004659DA">
            <w:pPr>
              <w:rPr>
                <w:sz w:val="20"/>
                <w:szCs w:val="20"/>
              </w:rPr>
            </w:pPr>
            <w:r w:rsidRPr="00F16D05">
              <w:rPr>
                <w:sz w:val="20"/>
                <w:szCs w:val="20"/>
              </w:rPr>
              <w:t>What channels will you use?</w:t>
            </w:r>
          </w:p>
        </w:tc>
        <w:tc>
          <w:tcPr>
            <w:tcW w:w="2554" w:type="dxa"/>
          </w:tcPr>
          <w:p w14:paraId="0676D01B" w14:textId="77777777" w:rsidR="004659DA" w:rsidRDefault="004659DA" w:rsidP="00DD54AE"/>
          <w:p w14:paraId="171A6098" w14:textId="77777777" w:rsidR="007B6496" w:rsidRDefault="007B6496" w:rsidP="00DD54AE"/>
          <w:p w14:paraId="69F87751" w14:textId="77777777" w:rsidR="007B6496" w:rsidRDefault="007B6496" w:rsidP="00DD54AE"/>
          <w:p w14:paraId="7C063EEE" w14:textId="77777777" w:rsidR="007B6496" w:rsidRDefault="007B6496" w:rsidP="00DD54AE"/>
          <w:p w14:paraId="16A92EDE" w14:textId="77777777" w:rsidR="002746AB" w:rsidRDefault="002746AB" w:rsidP="00DD54AE"/>
          <w:p w14:paraId="7377BE9B" w14:textId="77777777" w:rsidR="007B6496" w:rsidRDefault="007B6496" w:rsidP="00DD54AE"/>
          <w:p w14:paraId="53D836D8" w14:textId="77777777" w:rsidR="007B6496" w:rsidRDefault="007B6496" w:rsidP="00DD54AE"/>
        </w:tc>
        <w:tc>
          <w:tcPr>
            <w:tcW w:w="2554" w:type="dxa"/>
          </w:tcPr>
          <w:p w14:paraId="28BCE419" w14:textId="77777777" w:rsidR="004659DA" w:rsidRDefault="004659DA" w:rsidP="00DD54AE"/>
        </w:tc>
        <w:tc>
          <w:tcPr>
            <w:tcW w:w="2554" w:type="dxa"/>
          </w:tcPr>
          <w:p w14:paraId="71874E93" w14:textId="77777777" w:rsidR="004659DA" w:rsidRDefault="004659DA" w:rsidP="00DD54AE"/>
        </w:tc>
        <w:tc>
          <w:tcPr>
            <w:tcW w:w="2554" w:type="dxa"/>
          </w:tcPr>
          <w:p w14:paraId="6EDE3FC8" w14:textId="77777777" w:rsidR="004659DA" w:rsidRDefault="004659DA" w:rsidP="00DD54AE"/>
        </w:tc>
        <w:tc>
          <w:tcPr>
            <w:tcW w:w="2554" w:type="dxa"/>
          </w:tcPr>
          <w:p w14:paraId="5F41C887" w14:textId="77777777" w:rsidR="004659DA" w:rsidRDefault="004659DA" w:rsidP="00DD54AE"/>
        </w:tc>
      </w:tr>
      <w:tr w:rsidR="004659DA" w14:paraId="1DA34D86" w14:textId="77777777" w:rsidTr="00F16D05">
        <w:trPr>
          <w:trHeight w:val="63"/>
        </w:trPr>
        <w:tc>
          <w:tcPr>
            <w:tcW w:w="2844" w:type="dxa"/>
          </w:tcPr>
          <w:p w14:paraId="720BC0AF" w14:textId="77777777" w:rsidR="004659DA" w:rsidRPr="00F16D05" w:rsidRDefault="004659DA">
            <w:pPr>
              <w:rPr>
                <w:sz w:val="20"/>
                <w:szCs w:val="20"/>
              </w:rPr>
            </w:pPr>
            <w:r w:rsidRPr="00F16D05">
              <w:rPr>
                <w:sz w:val="20"/>
                <w:szCs w:val="20"/>
              </w:rPr>
              <w:lastRenderedPageBreak/>
              <w:t>What contacts will you use?</w:t>
            </w:r>
            <w:r w:rsidR="006F3F7C">
              <w:rPr>
                <w:sz w:val="20"/>
                <w:szCs w:val="20"/>
              </w:rPr>
              <w:t xml:space="preserve"> Please specify names and contact details.</w:t>
            </w:r>
          </w:p>
        </w:tc>
        <w:tc>
          <w:tcPr>
            <w:tcW w:w="2554" w:type="dxa"/>
          </w:tcPr>
          <w:p w14:paraId="47EBFC79" w14:textId="77777777" w:rsidR="004659DA" w:rsidRDefault="004659DA" w:rsidP="00DD54AE"/>
          <w:p w14:paraId="43419462" w14:textId="77777777" w:rsidR="007B6496" w:rsidRDefault="007B6496" w:rsidP="00DD54AE"/>
          <w:p w14:paraId="45E6590E" w14:textId="77777777" w:rsidR="007B6496" w:rsidRDefault="007B6496" w:rsidP="00DD54AE"/>
          <w:p w14:paraId="30F345AE" w14:textId="77777777" w:rsidR="007B6496" w:rsidRDefault="007B6496" w:rsidP="00DD54AE"/>
          <w:p w14:paraId="7FC4E4A5" w14:textId="77777777" w:rsidR="007B6496" w:rsidRDefault="007B6496" w:rsidP="00DD54AE"/>
          <w:p w14:paraId="3F84963C" w14:textId="77777777" w:rsidR="00F16D05" w:rsidRDefault="00F16D05" w:rsidP="00DD54AE"/>
          <w:p w14:paraId="5C846538" w14:textId="77777777" w:rsidR="00F16D05" w:rsidRDefault="00F16D05" w:rsidP="00DD54AE"/>
        </w:tc>
        <w:tc>
          <w:tcPr>
            <w:tcW w:w="2554" w:type="dxa"/>
          </w:tcPr>
          <w:p w14:paraId="5E2C04FC" w14:textId="77777777" w:rsidR="004659DA" w:rsidRDefault="004659DA" w:rsidP="00DD54AE"/>
        </w:tc>
        <w:tc>
          <w:tcPr>
            <w:tcW w:w="2554" w:type="dxa"/>
          </w:tcPr>
          <w:p w14:paraId="59C82A1C" w14:textId="77777777" w:rsidR="004659DA" w:rsidRDefault="004659DA" w:rsidP="00DD54AE"/>
        </w:tc>
        <w:tc>
          <w:tcPr>
            <w:tcW w:w="2554" w:type="dxa"/>
          </w:tcPr>
          <w:p w14:paraId="6F0469F5" w14:textId="77777777" w:rsidR="004659DA" w:rsidRDefault="004659DA" w:rsidP="00DD54AE"/>
        </w:tc>
        <w:tc>
          <w:tcPr>
            <w:tcW w:w="2554" w:type="dxa"/>
          </w:tcPr>
          <w:p w14:paraId="1761CA87" w14:textId="77777777" w:rsidR="004659DA" w:rsidRDefault="004659DA" w:rsidP="00DD54AE"/>
        </w:tc>
      </w:tr>
      <w:tr w:rsidR="00F17C1D" w14:paraId="16F82E17" w14:textId="77777777" w:rsidTr="00BE7504">
        <w:trPr>
          <w:trHeight w:val="63"/>
        </w:trPr>
        <w:tc>
          <w:tcPr>
            <w:tcW w:w="2844" w:type="dxa"/>
          </w:tcPr>
          <w:p w14:paraId="1CE1D52A" w14:textId="77777777" w:rsidR="00F17C1D" w:rsidRPr="00F16D05" w:rsidRDefault="00F17C1D" w:rsidP="00F17C1D">
            <w:pPr>
              <w:rPr>
                <w:sz w:val="20"/>
                <w:szCs w:val="20"/>
              </w:rPr>
            </w:pPr>
            <w:r>
              <w:rPr>
                <w:sz w:val="20"/>
                <w:szCs w:val="20"/>
              </w:rPr>
              <w:t xml:space="preserve">Please specify </w:t>
            </w:r>
            <w:r w:rsidRPr="00F17C1D">
              <w:rPr>
                <w:sz w:val="20"/>
                <w:szCs w:val="20"/>
              </w:rPr>
              <w:t>Twitter handles for relevant organisa</w:t>
            </w:r>
            <w:r>
              <w:rPr>
                <w:sz w:val="20"/>
                <w:szCs w:val="20"/>
              </w:rPr>
              <w:t>tions/patient groups/charities.</w:t>
            </w:r>
          </w:p>
        </w:tc>
        <w:tc>
          <w:tcPr>
            <w:tcW w:w="12770" w:type="dxa"/>
            <w:gridSpan w:val="5"/>
          </w:tcPr>
          <w:p w14:paraId="1EBB6AAD" w14:textId="77777777" w:rsidR="00F17C1D" w:rsidRDefault="00F17C1D" w:rsidP="00DD54AE"/>
        </w:tc>
      </w:tr>
    </w:tbl>
    <w:p w14:paraId="4A0CE785" w14:textId="77777777" w:rsidR="00F17C1D" w:rsidRDefault="00F17C1D" w:rsidP="00D91022">
      <w:pPr>
        <w:spacing w:after="0" w:line="240" w:lineRule="auto"/>
        <w:rPr>
          <w:sz w:val="20"/>
          <w:szCs w:val="20"/>
          <w:u w:val="single"/>
        </w:rPr>
      </w:pPr>
    </w:p>
    <w:p w14:paraId="6C1AB7E0" w14:textId="77777777" w:rsidR="00DB7AB8" w:rsidRPr="00F16D05" w:rsidRDefault="00AF40C8" w:rsidP="00D91022">
      <w:pPr>
        <w:spacing w:after="0" w:line="240" w:lineRule="auto"/>
        <w:rPr>
          <w:sz w:val="20"/>
          <w:szCs w:val="20"/>
          <w:u w:val="single"/>
        </w:rPr>
      </w:pPr>
      <w:r w:rsidRPr="00F16D05">
        <w:rPr>
          <w:sz w:val="20"/>
          <w:szCs w:val="20"/>
          <w:u w:val="single"/>
        </w:rPr>
        <w:t>S</w:t>
      </w:r>
      <w:r w:rsidR="00DB7AB8" w:rsidRPr="00F16D05">
        <w:rPr>
          <w:sz w:val="20"/>
          <w:szCs w:val="20"/>
          <w:u w:val="single"/>
        </w:rPr>
        <w:t xml:space="preserve">uggested resources/products/channels to </w:t>
      </w:r>
      <w:proofErr w:type="gramStart"/>
      <w:r w:rsidR="00DB7AB8" w:rsidRPr="00F16D05">
        <w:rPr>
          <w:sz w:val="20"/>
          <w:szCs w:val="20"/>
          <w:u w:val="single"/>
        </w:rPr>
        <w:t>use</w:t>
      </w:r>
      <w:proofErr w:type="gramEnd"/>
    </w:p>
    <w:p w14:paraId="580CEF0E" w14:textId="77777777" w:rsidR="00AF40C8" w:rsidRPr="00F16D05" w:rsidRDefault="00AF40C8" w:rsidP="00D91022">
      <w:pPr>
        <w:spacing w:after="0" w:line="240" w:lineRule="auto"/>
        <w:rPr>
          <w:sz w:val="20"/>
          <w:szCs w:val="20"/>
        </w:rPr>
      </w:pPr>
    </w:p>
    <w:tbl>
      <w:tblPr>
        <w:tblStyle w:val="TableGrid"/>
        <w:tblW w:w="0" w:type="auto"/>
        <w:tblLook w:val="04A0" w:firstRow="1" w:lastRow="0" w:firstColumn="1" w:lastColumn="0" w:noHBand="0" w:noVBand="1"/>
      </w:tblPr>
      <w:tblGrid>
        <w:gridCol w:w="3369"/>
        <w:gridCol w:w="1804"/>
        <w:gridCol w:w="2088"/>
        <w:gridCol w:w="2088"/>
        <w:gridCol w:w="2088"/>
        <w:gridCol w:w="2088"/>
        <w:gridCol w:w="2089"/>
      </w:tblGrid>
      <w:tr w:rsidR="00602098" w:rsidRPr="00F16D05" w14:paraId="6911147E" w14:textId="77777777" w:rsidTr="00602098">
        <w:tc>
          <w:tcPr>
            <w:tcW w:w="3369" w:type="dxa"/>
          </w:tcPr>
          <w:p w14:paraId="033BCE79" w14:textId="77777777" w:rsidR="00602098" w:rsidRPr="00F16D05" w:rsidRDefault="00325051" w:rsidP="008C5249">
            <w:pPr>
              <w:rPr>
                <w:b/>
              </w:rPr>
            </w:pPr>
            <w:r w:rsidRPr="00F16D05">
              <w:rPr>
                <w:b/>
              </w:rPr>
              <w:t>Stakeholder</w:t>
            </w:r>
          </w:p>
        </w:tc>
        <w:tc>
          <w:tcPr>
            <w:tcW w:w="12245" w:type="dxa"/>
            <w:gridSpan w:val="6"/>
          </w:tcPr>
          <w:p w14:paraId="286C9807" w14:textId="77777777" w:rsidR="00602098" w:rsidRPr="00F16D05" w:rsidRDefault="00602098" w:rsidP="00D91022">
            <w:pPr>
              <w:rPr>
                <w:b/>
              </w:rPr>
            </w:pPr>
            <w:r w:rsidRPr="00F16D05">
              <w:rPr>
                <w:b/>
              </w:rPr>
              <w:t>Ideas</w:t>
            </w:r>
          </w:p>
        </w:tc>
      </w:tr>
      <w:tr w:rsidR="00602098" w:rsidRPr="00F16D05" w14:paraId="3EA377B7" w14:textId="77777777" w:rsidTr="00602098">
        <w:tc>
          <w:tcPr>
            <w:tcW w:w="3369" w:type="dxa"/>
          </w:tcPr>
          <w:p w14:paraId="4F4C0F59" w14:textId="77777777" w:rsidR="00E50F70" w:rsidRPr="00F16D05" w:rsidRDefault="00602098" w:rsidP="00E50F70">
            <w:r w:rsidRPr="00F16D05">
              <w:t>International</w:t>
            </w:r>
            <w:r w:rsidR="00E50F70" w:rsidRPr="00F16D05">
              <w:t xml:space="preserve"> and national</w:t>
            </w:r>
            <w:r w:rsidRPr="00F16D05">
              <w:t xml:space="preserve"> </w:t>
            </w:r>
            <w:r w:rsidR="00E50F70" w:rsidRPr="00F16D05">
              <w:t>d</w:t>
            </w:r>
            <w:r w:rsidRPr="00F16D05">
              <w:t>ecision-makers</w:t>
            </w:r>
          </w:p>
          <w:p w14:paraId="33F5A08D" w14:textId="77777777" w:rsidR="00602098" w:rsidRPr="00F16D05" w:rsidRDefault="00602098" w:rsidP="008C5249"/>
        </w:tc>
        <w:tc>
          <w:tcPr>
            <w:tcW w:w="1804" w:type="dxa"/>
          </w:tcPr>
          <w:p w14:paraId="711D052E" w14:textId="77777777" w:rsidR="00602098" w:rsidRPr="00F16D05" w:rsidRDefault="0085359D" w:rsidP="00D91022">
            <w:r w:rsidRPr="00F16D05">
              <w:t>Guideline groups</w:t>
            </w:r>
          </w:p>
        </w:tc>
        <w:tc>
          <w:tcPr>
            <w:tcW w:w="2088" w:type="dxa"/>
          </w:tcPr>
          <w:p w14:paraId="015CAC40" w14:textId="77777777" w:rsidR="00602098" w:rsidRPr="00F16D05" w:rsidRDefault="0085359D" w:rsidP="00D91022">
            <w:proofErr w:type="gramStart"/>
            <w:r w:rsidRPr="00F16D05">
              <w:t>Policy-makers</w:t>
            </w:r>
            <w:proofErr w:type="gramEnd"/>
          </w:p>
        </w:tc>
        <w:tc>
          <w:tcPr>
            <w:tcW w:w="2088" w:type="dxa"/>
          </w:tcPr>
          <w:p w14:paraId="5B48D483" w14:textId="77777777" w:rsidR="00602098" w:rsidRPr="00F16D05" w:rsidRDefault="00E50F70" w:rsidP="00D91022">
            <w:r w:rsidRPr="00F16D05">
              <w:t>Funders</w:t>
            </w:r>
          </w:p>
        </w:tc>
        <w:tc>
          <w:tcPr>
            <w:tcW w:w="2088" w:type="dxa"/>
          </w:tcPr>
          <w:p w14:paraId="140D8773" w14:textId="77777777" w:rsidR="00942D14" w:rsidRPr="00F16D05" w:rsidRDefault="00942D14" w:rsidP="004706A4">
            <w:r w:rsidRPr="00F16D05">
              <w:t xml:space="preserve">Non-governmental organisations </w:t>
            </w:r>
            <w:r w:rsidR="004706A4">
              <w:t>(</w:t>
            </w:r>
            <w:r w:rsidRPr="00F16D05">
              <w:t>NGOs)</w:t>
            </w:r>
          </w:p>
        </w:tc>
        <w:tc>
          <w:tcPr>
            <w:tcW w:w="2088" w:type="dxa"/>
          </w:tcPr>
          <w:p w14:paraId="66120E42" w14:textId="77777777" w:rsidR="00602098" w:rsidRPr="00F16D05" w:rsidRDefault="00602098" w:rsidP="00D91022"/>
        </w:tc>
        <w:tc>
          <w:tcPr>
            <w:tcW w:w="2089" w:type="dxa"/>
          </w:tcPr>
          <w:p w14:paraId="5DB9DEC1" w14:textId="77777777" w:rsidR="00602098" w:rsidRPr="00F16D05" w:rsidRDefault="00602098" w:rsidP="00D91022"/>
        </w:tc>
      </w:tr>
      <w:tr w:rsidR="00602098" w:rsidRPr="00F16D05" w14:paraId="3B97A1A9" w14:textId="77777777" w:rsidTr="00602098">
        <w:tc>
          <w:tcPr>
            <w:tcW w:w="3369" w:type="dxa"/>
          </w:tcPr>
          <w:p w14:paraId="20348D03" w14:textId="77777777" w:rsidR="00602098" w:rsidRPr="00F16D05" w:rsidRDefault="00602098" w:rsidP="0092761F">
            <w:pPr>
              <w:rPr>
                <w:rFonts w:eastAsia="Times New Roman" w:cs="Arial"/>
                <w:bCs/>
                <w:kern w:val="36"/>
                <w:lang w:eastAsia="en-GB"/>
              </w:rPr>
            </w:pPr>
            <w:r w:rsidRPr="00F16D05">
              <w:rPr>
                <w:rFonts w:eastAsia="Times New Roman" w:cs="Arial"/>
                <w:bCs/>
                <w:kern w:val="36"/>
                <w:lang w:eastAsia="en-GB"/>
              </w:rPr>
              <w:t xml:space="preserve">Researchers/academics </w:t>
            </w:r>
          </w:p>
          <w:p w14:paraId="1B12644A" w14:textId="77777777" w:rsidR="00602098" w:rsidRPr="00F16D05" w:rsidRDefault="00602098" w:rsidP="0092761F">
            <w:pPr>
              <w:rPr>
                <w:rFonts w:eastAsia="Times New Roman" w:cs="Arial"/>
                <w:bCs/>
                <w:kern w:val="36"/>
              </w:rPr>
            </w:pPr>
          </w:p>
        </w:tc>
        <w:tc>
          <w:tcPr>
            <w:tcW w:w="1804" w:type="dxa"/>
          </w:tcPr>
          <w:p w14:paraId="2B9E2734" w14:textId="77777777" w:rsidR="00602098" w:rsidRPr="00F16D05" w:rsidRDefault="00B365C4" w:rsidP="00D91022">
            <w:r w:rsidRPr="00F16D05">
              <w:rPr>
                <w:rFonts w:eastAsia="Times New Roman" w:cs="Arial"/>
                <w:bCs/>
                <w:kern w:val="36"/>
                <w:lang w:eastAsia="en-GB"/>
              </w:rPr>
              <w:t>Journals</w:t>
            </w:r>
          </w:p>
        </w:tc>
        <w:tc>
          <w:tcPr>
            <w:tcW w:w="2088" w:type="dxa"/>
          </w:tcPr>
          <w:p w14:paraId="6D52B1D5" w14:textId="77777777" w:rsidR="00602098" w:rsidRPr="00F16D05" w:rsidRDefault="00B36BBF" w:rsidP="00D91022">
            <w:r w:rsidRPr="00F16D05">
              <w:t>Editorial</w:t>
            </w:r>
          </w:p>
        </w:tc>
        <w:tc>
          <w:tcPr>
            <w:tcW w:w="2088" w:type="dxa"/>
          </w:tcPr>
          <w:p w14:paraId="187D1E36" w14:textId="77777777" w:rsidR="00602098" w:rsidRPr="00F16D05" w:rsidRDefault="0085359D" w:rsidP="00D91022">
            <w:r w:rsidRPr="00F16D05">
              <w:t>Authors’ institutions</w:t>
            </w:r>
          </w:p>
        </w:tc>
        <w:tc>
          <w:tcPr>
            <w:tcW w:w="2088" w:type="dxa"/>
          </w:tcPr>
          <w:p w14:paraId="12FCAB67" w14:textId="77777777" w:rsidR="00602098" w:rsidRPr="00F16D05" w:rsidRDefault="0085359D" w:rsidP="00D91022">
            <w:r w:rsidRPr="00F16D05">
              <w:t>Authors’ contacts</w:t>
            </w:r>
          </w:p>
        </w:tc>
        <w:tc>
          <w:tcPr>
            <w:tcW w:w="2088" w:type="dxa"/>
          </w:tcPr>
          <w:p w14:paraId="02484139" w14:textId="77777777" w:rsidR="00D96656" w:rsidRPr="00F16D05" w:rsidRDefault="00BA29C4" w:rsidP="00D91022">
            <w:r w:rsidRPr="00F16D05">
              <w:t>Lead investigators of included studies</w:t>
            </w:r>
          </w:p>
        </w:tc>
        <w:tc>
          <w:tcPr>
            <w:tcW w:w="2089" w:type="dxa"/>
          </w:tcPr>
          <w:p w14:paraId="28FAE107" w14:textId="77777777" w:rsidR="00602098" w:rsidRPr="00F16D05" w:rsidRDefault="00602098" w:rsidP="00D91022"/>
        </w:tc>
      </w:tr>
      <w:tr w:rsidR="00602098" w:rsidRPr="00F16D05" w14:paraId="3627E0AD" w14:textId="77777777" w:rsidTr="004706A4">
        <w:trPr>
          <w:trHeight w:val="446"/>
        </w:trPr>
        <w:tc>
          <w:tcPr>
            <w:tcW w:w="3369" w:type="dxa"/>
          </w:tcPr>
          <w:p w14:paraId="4321B240" w14:textId="77777777" w:rsidR="00602098" w:rsidRPr="00F16D05" w:rsidRDefault="00602098" w:rsidP="00602098">
            <w:pPr>
              <w:rPr>
                <w:rFonts w:eastAsia="Times New Roman" w:cs="Arial"/>
                <w:bCs/>
                <w:kern w:val="36"/>
                <w:lang w:eastAsia="en-GB"/>
              </w:rPr>
            </w:pPr>
            <w:r w:rsidRPr="00F16D05">
              <w:rPr>
                <w:rFonts w:eastAsia="Times New Roman" w:cs="Arial"/>
                <w:bCs/>
                <w:kern w:val="36"/>
                <w:lang w:eastAsia="en-GB"/>
              </w:rPr>
              <w:t xml:space="preserve">Health professionals </w:t>
            </w:r>
          </w:p>
          <w:p w14:paraId="7EC023A1" w14:textId="77777777" w:rsidR="00602098" w:rsidRPr="00F16D05" w:rsidRDefault="00602098" w:rsidP="00602098">
            <w:pPr>
              <w:rPr>
                <w:rFonts w:eastAsia="Times New Roman" w:cs="Arial"/>
                <w:bCs/>
                <w:kern w:val="36"/>
              </w:rPr>
            </w:pPr>
          </w:p>
        </w:tc>
        <w:tc>
          <w:tcPr>
            <w:tcW w:w="1804" w:type="dxa"/>
          </w:tcPr>
          <w:p w14:paraId="2C23C449" w14:textId="77777777" w:rsidR="00602098" w:rsidRPr="00F16D05" w:rsidRDefault="00765B18" w:rsidP="00D91022">
            <w:r w:rsidRPr="00F16D05">
              <w:t>Newsletter</w:t>
            </w:r>
          </w:p>
        </w:tc>
        <w:tc>
          <w:tcPr>
            <w:tcW w:w="2088" w:type="dxa"/>
          </w:tcPr>
          <w:p w14:paraId="732DF477" w14:textId="77777777" w:rsidR="00602098" w:rsidRPr="00F16D05" w:rsidRDefault="00B36BBF" w:rsidP="00D91022">
            <w:r w:rsidRPr="00F16D05">
              <w:t>Cochrane podcasts</w:t>
            </w:r>
          </w:p>
        </w:tc>
        <w:tc>
          <w:tcPr>
            <w:tcW w:w="2088" w:type="dxa"/>
          </w:tcPr>
          <w:p w14:paraId="4508722A" w14:textId="77777777" w:rsidR="00602098" w:rsidRPr="004706A4" w:rsidRDefault="00BA31D5" w:rsidP="00D91022">
            <w:r w:rsidRPr="004706A4">
              <w:t>Presentations</w:t>
            </w:r>
          </w:p>
        </w:tc>
        <w:tc>
          <w:tcPr>
            <w:tcW w:w="2088" w:type="dxa"/>
          </w:tcPr>
          <w:p w14:paraId="701095B0" w14:textId="77777777" w:rsidR="00602098" w:rsidRPr="004706A4" w:rsidRDefault="00BA31D5" w:rsidP="00D91022">
            <w:r w:rsidRPr="004706A4">
              <w:t>Educational meetings</w:t>
            </w:r>
          </w:p>
        </w:tc>
        <w:tc>
          <w:tcPr>
            <w:tcW w:w="2088" w:type="dxa"/>
          </w:tcPr>
          <w:p w14:paraId="474B7860" w14:textId="77777777" w:rsidR="00602098" w:rsidRPr="00F16D05" w:rsidRDefault="00602098" w:rsidP="00D91022"/>
        </w:tc>
        <w:tc>
          <w:tcPr>
            <w:tcW w:w="2089" w:type="dxa"/>
          </w:tcPr>
          <w:p w14:paraId="3555C308" w14:textId="77777777" w:rsidR="00602098" w:rsidRPr="00F16D05" w:rsidRDefault="00602098" w:rsidP="00D91022"/>
        </w:tc>
      </w:tr>
      <w:tr w:rsidR="00602098" w:rsidRPr="00F16D05" w14:paraId="30133172" w14:textId="77777777" w:rsidTr="00602098">
        <w:tc>
          <w:tcPr>
            <w:tcW w:w="3369" w:type="dxa"/>
          </w:tcPr>
          <w:p w14:paraId="32E30D5D" w14:textId="77777777" w:rsidR="00BA29C4" w:rsidRPr="00F16D05" w:rsidRDefault="00602098" w:rsidP="00BA29C4">
            <w:pPr>
              <w:rPr>
                <w:rFonts w:eastAsia="Times New Roman" w:cs="Arial"/>
                <w:bCs/>
                <w:kern w:val="36"/>
                <w:lang w:eastAsia="en-GB"/>
              </w:rPr>
            </w:pPr>
            <w:r w:rsidRPr="00F16D05">
              <w:rPr>
                <w:rFonts w:eastAsia="Times New Roman" w:cs="Arial"/>
                <w:bCs/>
                <w:kern w:val="36"/>
                <w:lang w:eastAsia="en-GB"/>
              </w:rPr>
              <w:t xml:space="preserve">General public </w:t>
            </w:r>
            <w:r w:rsidR="00BA29C4" w:rsidRPr="00F16D05">
              <w:rPr>
                <w:rFonts w:eastAsia="Times New Roman" w:cs="Arial"/>
                <w:bCs/>
                <w:kern w:val="36"/>
                <w:lang w:eastAsia="en-GB"/>
              </w:rPr>
              <w:t>/ General marketing</w:t>
            </w:r>
          </w:p>
          <w:p w14:paraId="4B846B52" w14:textId="77777777" w:rsidR="00602098" w:rsidRPr="00F16D05" w:rsidRDefault="00602098" w:rsidP="00602098">
            <w:pPr>
              <w:rPr>
                <w:rFonts w:eastAsia="Times New Roman" w:cs="Arial"/>
                <w:bCs/>
                <w:kern w:val="36"/>
              </w:rPr>
            </w:pPr>
          </w:p>
        </w:tc>
        <w:tc>
          <w:tcPr>
            <w:tcW w:w="1804" w:type="dxa"/>
          </w:tcPr>
          <w:p w14:paraId="32160E05" w14:textId="77777777" w:rsidR="00602098" w:rsidRPr="00F16D05" w:rsidRDefault="00B365C4" w:rsidP="00B365C4">
            <w:r w:rsidRPr="00F16D05">
              <w:rPr>
                <w:rFonts w:eastAsia="Times New Roman" w:cs="Arial"/>
                <w:bCs/>
                <w:kern w:val="36"/>
                <w:lang w:eastAsia="en-GB"/>
              </w:rPr>
              <w:t>Twitter</w:t>
            </w:r>
          </w:p>
        </w:tc>
        <w:tc>
          <w:tcPr>
            <w:tcW w:w="2088" w:type="dxa"/>
          </w:tcPr>
          <w:p w14:paraId="13249881" w14:textId="77777777" w:rsidR="00602098" w:rsidRPr="00F16D05" w:rsidRDefault="00B365C4" w:rsidP="00D91022">
            <w:r w:rsidRPr="00F16D05">
              <w:rPr>
                <w:rFonts w:eastAsia="Times New Roman" w:cs="Arial"/>
                <w:bCs/>
                <w:kern w:val="36"/>
                <w:lang w:eastAsia="en-GB"/>
              </w:rPr>
              <w:t>Wikipedia</w:t>
            </w:r>
          </w:p>
        </w:tc>
        <w:tc>
          <w:tcPr>
            <w:tcW w:w="2088" w:type="dxa"/>
          </w:tcPr>
          <w:p w14:paraId="7DFB59A9" w14:textId="77777777" w:rsidR="00602098" w:rsidRPr="00F16D05" w:rsidRDefault="00765B18" w:rsidP="00D91022">
            <w:r w:rsidRPr="00F16D05">
              <w:t>News item</w:t>
            </w:r>
          </w:p>
        </w:tc>
        <w:tc>
          <w:tcPr>
            <w:tcW w:w="2088" w:type="dxa"/>
          </w:tcPr>
          <w:p w14:paraId="2EABAF91" w14:textId="77777777" w:rsidR="00602098" w:rsidRPr="00F16D05" w:rsidRDefault="00765B18" w:rsidP="00D91022">
            <w:r w:rsidRPr="00F16D05">
              <w:t>Blogs</w:t>
            </w:r>
          </w:p>
        </w:tc>
        <w:tc>
          <w:tcPr>
            <w:tcW w:w="2088" w:type="dxa"/>
          </w:tcPr>
          <w:p w14:paraId="0B7B1B3B" w14:textId="77777777" w:rsidR="00602098" w:rsidRPr="00F16D05" w:rsidRDefault="00B36BBF" w:rsidP="00D91022">
            <w:r w:rsidRPr="00F16D05">
              <w:t>Press release</w:t>
            </w:r>
          </w:p>
        </w:tc>
        <w:tc>
          <w:tcPr>
            <w:tcW w:w="2089" w:type="dxa"/>
          </w:tcPr>
          <w:p w14:paraId="0CD059D6" w14:textId="77777777" w:rsidR="00602098" w:rsidRPr="00F16D05" w:rsidRDefault="0085359D" w:rsidP="00D91022">
            <w:r w:rsidRPr="00F16D05">
              <w:t>Charities</w:t>
            </w:r>
          </w:p>
        </w:tc>
      </w:tr>
    </w:tbl>
    <w:p w14:paraId="6B5CBFEC" w14:textId="77777777" w:rsidR="00BD7A5E" w:rsidRPr="00F16D05" w:rsidRDefault="00BD7A5E" w:rsidP="00D91022">
      <w:pPr>
        <w:spacing w:after="0" w:line="240" w:lineRule="auto"/>
        <w:rPr>
          <w:rFonts w:eastAsia="Times New Roman" w:cs="Arial"/>
          <w:bCs/>
          <w:kern w:val="36"/>
          <w:sz w:val="20"/>
          <w:szCs w:val="20"/>
          <w:lang w:eastAsia="en-GB"/>
        </w:rPr>
      </w:pPr>
    </w:p>
    <w:p w14:paraId="603BB4F2" w14:textId="77777777" w:rsidR="00BD3A6A" w:rsidRDefault="000024E0" w:rsidP="000024E0">
      <w:pPr>
        <w:spacing w:after="0" w:line="240" w:lineRule="auto"/>
        <w:ind w:left="360"/>
        <w:rPr>
          <w:sz w:val="16"/>
          <w:szCs w:val="16"/>
        </w:rPr>
      </w:pPr>
      <w:r w:rsidRPr="000024E0">
        <w:rPr>
          <w:sz w:val="16"/>
          <w:szCs w:val="16"/>
          <w:u w:val="single"/>
        </w:rPr>
        <w:t xml:space="preserve">Acknowledgment: </w:t>
      </w:r>
      <w:r w:rsidRPr="000024E0">
        <w:rPr>
          <w:sz w:val="16"/>
          <w:szCs w:val="16"/>
        </w:rPr>
        <w:t>The format of this CSG dissemination table and the suggestions are based on 1) the dissemination strategy checklist and plan, which were created within the Cochrane Infectious Diseases Group and 2) a workshop, run by John Wiley &amp; Sons, Inc., at the 2013 Cochrane Colloquium in Quebec.</w:t>
      </w:r>
    </w:p>
    <w:p w14:paraId="6D999DA0" w14:textId="77777777" w:rsidR="00504BF7" w:rsidRDefault="00504BF7" w:rsidP="000024E0">
      <w:pPr>
        <w:spacing w:after="0" w:line="240" w:lineRule="auto"/>
        <w:ind w:left="360"/>
        <w:rPr>
          <w:sz w:val="16"/>
          <w:szCs w:val="16"/>
        </w:rPr>
      </w:pPr>
    </w:p>
    <w:p w14:paraId="3940EAAD" w14:textId="77777777" w:rsidR="00504BF7" w:rsidRDefault="00504BF7" w:rsidP="000024E0">
      <w:pPr>
        <w:spacing w:after="0" w:line="240" w:lineRule="auto"/>
        <w:ind w:left="360"/>
        <w:rPr>
          <w:sz w:val="16"/>
          <w:szCs w:val="16"/>
        </w:rPr>
      </w:pPr>
    </w:p>
    <w:p w14:paraId="0A77C9E4" w14:textId="77777777" w:rsidR="00021674" w:rsidRDefault="00021674" w:rsidP="000024E0">
      <w:pPr>
        <w:spacing w:after="0" w:line="240" w:lineRule="auto"/>
        <w:ind w:left="360"/>
        <w:rPr>
          <w:sz w:val="16"/>
          <w:szCs w:val="16"/>
        </w:rPr>
      </w:pPr>
    </w:p>
    <w:p w14:paraId="3088D78B" w14:textId="77777777" w:rsidR="00021674" w:rsidRDefault="00021674" w:rsidP="000024E0">
      <w:pPr>
        <w:spacing w:after="0" w:line="240" w:lineRule="auto"/>
        <w:ind w:left="360"/>
        <w:rPr>
          <w:sz w:val="16"/>
          <w:szCs w:val="16"/>
        </w:rPr>
      </w:pPr>
    </w:p>
    <w:p w14:paraId="0CC1AD51" w14:textId="77777777" w:rsidR="00021674" w:rsidRDefault="00021674" w:rsidP="000024E0">
      <w:pPr>
        <w:spacing w:after="0" w:line="240" w:lineRule="auto"/>
        <w:ind w:left="360"/>
        <w:rPr>
          <w:sz w:val="16"/>
          <w:szCs w:val="16"/>
        </w:rPr>
      </w:pPr>
    </w:p>
    <w:p w14:paraId="7D22AA47" w14:textId="77777777" w:rsidR="00021674" w:rsidRDefault="00021674" w:rsidP="000024E0">
      <w:pPr>
        <w:spacing w:after="0" w:line="240" w:lineRule="auto"/>
        <w:ind w:left="360"/>
        <w:rPr>
          <w:sz w:val="16"/>
          <w:szCs w:val="16"/>
        </w:rPr>
      </w:pPr>
    </w:p>
    <w:p w14:paraId="35EB6C4A" w14:textId="77777777" w:rsidR="00021674" w:rsidRDefault="00021674" w:rsidP="000024E0">
      <w:pPr>
        <w:spacing w:after="0" w:line="240" w:lineRule="auto"/>
        <w:ind w:left="360"/>
        <w:rPr>
          <w:sz w:val="16"/>
          <w:szCs w:val="16"/>
        </w:rPr>
      </w:pPr>
    </w:p>
    <w:p w14:paraId="23A62E86" w14:textId="77777777" w:rsidR="00021674" w:rsidRDefault="00021674" w:rsidP="000024E0">
      <w:pPr>
        <w:spacing w:after="0" w:line="240" w:lineRule="auto"/>
        <w:ind w:left="360"/>
        <w:rPr>
          <w:sz w:val="16"/>
          <w:szCs w:val="16"/>
        </w:rPr>
      </w:pPr>
    </w:p>
    <w:p w14:paraId="395383C7" w14:textId="77777777" w:rsidR="00A203EC" w:rsidRDefault="00A203EC" w:rsidP="000024E0">
      <w:pPr>
        <w:spacing w:after="0" w:line="240" w:lineRule="auto"/>
        <w:ind w:left="360"/>
        <w:rPr>
          <w:sz w:val="16"/>
          <w:szCs w:val="16"/>
        </w:rPr>
      </w:pPr>
    </w:p>
    <w:p w14:paraId="55325674" w14:textId="77777777" w:rsidR="00672FBF" w:rsidRDefault="00672FBF">
      <w:pPr>
        <w:rPr>
          <w:b/>
          <w:sz w:val="24"/>
          <w:szCs w:val="16"/>
          <w:u w:val="single"/>
        </w:rPr>
      </w:pPr>
      <w:r>
        <w:rPr>
          <w:b/>
          <w:sz w:val="24"/>
          <w:szCs w:val="16"/>
          <w:u w:val="single"/>
        </w:rPr>
        <w:br w:type="page"/>
      </w:r>
    </w:p>
    <w:p w14:paraId="53F32C81" w14:textId="6F421526" w:rsidR="00A203EC" w:rsidRPr="00D63E43" w:rsidRDefault="00A203EC" w:rsidP="00D63E43">
      <w:pPr>
        <w:spacing w:after="0" w:line="240" w:lineRule="auto"/>
        <w:rPr>
          <w:b/>
          <w:sz w:val="24"/>
          <w:szCs w:val="16"/>
          <w:u w:val="single"/>
        </w:rPr>
      </w:pPr>
      <w:r w:rsidRPr="00D63E43">
        <w:rPr>
          <w:b/>
          <w:sz w:val="24"/>
          <w:szCs w:val="16"/>
          <w:u w:val="single"/>
        </w:rPr>
        <w:lastRenderedPageBreak/>
        <w:t xml:space="preserve">Top tips: Getting your work the attention it </w:t>
      </w:r>
      <w:proofErr w:type="gramStart"/>
      <w:r w:rsidRPr="00D63E43">
        <w:rPr>
          <w:b/>
          <w:sz w:val="24"/>
          <w:szCs w:val="16"/>
          <w:u w:val="single"/>
        </w:rPr>
        <w:t>deserves</w:t>
      </w:r>
      <w:proofErr w:type="gramEnd"/>
    </w:p>
    <w:p w14:paraId="32FF2815" w14:textId="77777777" w:rsidR="00A203EC" w:rsidRPr="00D63E43" w:rsidRDefault="00A203EC" w:rsidP="005D48F3">
      <w:pPr>
        <w:spacing w:after="0" w:line="240" w:lineRule="auto"/>
        <w:rPr>
          <w:sz w:val="24"/>
          <w:szCs w:val="16"/>
        </w:rPr>
      </w:pPr>
    </w:p>
    <w:p w14:paraId="01B17198" w14:textId="77777777" w:rsidR="00A203EC" w:rsidRPr="00D63E43" w:rsidRDefault="00D63E43" w:rsidP="005D48F3">
      <w:pPr>
        <w:spacing w:after="0" w:line="240" w:lineRule="auto"/>
        <w:rPr>
          <w:sz w:val="24"/>
          <w:szCs w:val="16"/>
        </w:rPr>
      </w:pPr>
      <w:r w:rsidRPr="00D63E43">
        <w:rPr>
          <w:noProof/>
          <w:sz w:val="24"/>
          <w:lang w:eastAsia="en-GB"/>
        </w:rPr>
        <w:drawing>
          <wp:anchor distT="0" distB="0" distL="114300" distR="114300" simplePos="0" relativeHeight="251659264" behindDoc="0" locked="0" layoutInCell="1" allowOverlap="1" wp14:anchorId="6284F861" wp14:editId="22399468">
            <wp:simplePos x="0" y="0"/>
            <wp:positionH relativeFrom="column">
              <wp:posOffset>7797165</wp:posOffset>
            </wp:positionH>
            <wp:positionV relativeFrom="paragraph">
              <wp:posOffset>96520</wp:posOffset>
            </wp:positionV>
            <wp:extent cx="1813560" cy="2362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13560" cy="2362200"/>
                    </a:xfrm>
                    <a:prstGeom prst="rect">
                      <a:avLst/>
                    </a:prstGeom>
                  </pic:spPr>
                </pic:pic>
              </a:graphicData>
            </a:graphic>
            <wp14:sizeRelH relativeFrom="page">
              <wp14:pctWidth>0</wp14:pctWidth>
            </wp14:sizeRelH>
            <wp14:sizeRelV relativeFrom="page">
              <wp14:pctHeight>0</wp14:pctHeight>
            </wp14:sizeRelV>
          </wp:anchor>
        </w:drawing>
      </w:r>
      <w:r w:rsidR="00A203EC" w:rsidRPr="00D63E43">
        <w:rPr>
          <w:sz w:val="24"/>
          <w:szCs w:val="16"/>
        </w:rPr>
        <w:t>1. Early on in your research, determine what success will look like for you: who do you want to see this work? What influence or impact do you want it to have? Use this to determine your outreach and engagement strategy.</w:t>
      </w:r>
    </w:p>
    <w:p w14:paraId="0F5F7E08" w14:textId="77777777" w:rsidR="00A203EC" w:rsidRPr="00D63E43" w:rsidRDefault="00A203EC" w:rsidP="005D48F3">
      <w:pPr>
        <w:spacing w:after="0" w:line="240" w:lineRule="auto"/>
        <w:rPr>
          <w:sz w:val="24"/>
          <w:szCs w:val="16"/>
        </w:rPr>
      </w:pPr>
    </w:p>
    <w:p w14:paraId="5D72BA05" w14:textId="77777777" w:rsidR="00A203EC" w:rsidRPr="00F96760" w:rsidRDefault="00A203EC" w:rsidP="005D48F3">
      <w:pPr>
        <w:spacing w:after="0" w:line="240" w:lineRule="auto"/>
        <w:rPr>
          <w:color w:val="C00000"/>
          <w:sz w:val="20"/>
        </w:rPr>
      </w:pPr>
      <w:r w:rsidRPr="00D63E43">
        <w:rPr>
          <w:color w:val="C00000"/>
          <w:sz w:val="24"/>
          <w:szCs w:val="16"/>
        </w:rPr>
        <w:t>2. Where possible, publish your work Open Access or get a sharing link from your publisher that will allow people you share it with direct access to your work</w:t>
      </w:r>
      <w:r w:rsidRPr="00F96760">
        <w:rPr>
          <w:color w:val="C00000"/>
          <w:sz w:val="20"/>
        </w:rPr>
        <w:t>.</w:t>
      </w:r>
      <w:r w:rsidR="006A0DE5" w:rsidRPr="00F96760">
        <w:rPr>
          <w:color w:val="C00000"/>
          <w:sz w:val="20"/>
        </w:rPr>
        <w:t xml:space="preserve"> (Please </w:t>
      </w:r>
      <w:r w:rsidR="00F96760" w:rsidRPr="00F96760">
        <w:rPr>
          <w:color w:val="C00000"/>
          <w:sz w:val="20"/>
        </w:rPr>
        <w:t xml:space="preserve">note that all Cochrane Protocols and Reviews (including updates) published in the </w:t>
      </w:r>
      <w:r w:rsidR="00F96760" w:rsidRPr="00F96760">
        <w:rPr>
          <w:rStyle w:val="Emphasis"/>
          <w:color w:val="C00000"/>
          <w:sz w:val="20"/>
        </w:rPr>
        <w:t>Cochrane Database of Systematic Reviews (CDSR)</w:t>
      </w:r>
      <w:r w:rsidR="00F96760" w:rsidRPr="00F96760">
        <w:rPr>
          <w:color w:val="C00000"/>
          <w:sz w:val="20"/>
        </w:rPr>
        <w:t xml:space="preserve">, </w:t>
      </w:r>
      <w:proofErr w:type="gramStart"/>
      <w:r w:rsidR="00F96760" w:rsidRPr="00F96760">
        <w:rPr>
          <w:color w:val="C00000"/>
          <w:sz w:val="20"/>
        </w:rPr>
        <w:t>with the exception of</w:t>
      </w:r>
      <w:proofErr w:type="gramEnd"/>
      <w:r w:rsidR="00F96760" w:rsidRPr="00F96760">
        <w:rPr>
          <w:color w:val="C00000"/>
          <w:sz w:val="20"/>
        </w:rPr>
        <w:t xml:space="preserve"> gold open access articles, will be made freely available in the CDSR 12 months after publication. </w:t>
      </w:r>
      <w:hyperlink r:id="rId10" w:history="1">
        <w:r w:rsidR="00F96760" w:rsidRPr="00F96760">
          <w:rPr>
            <w:rStyle w:val="Hyperlink"/>
            <w:color w:val="C00000"/>
            <w:sz w:val="20"/>
          </w:rPr>
          <w:t>This will happen automatically and there is no charge for this</w:t>
        </w:r>
      </w:hyperlink>
      <w:r w:rsidR="00F96760" w:rsidRPr="00F96760">
        <w:rPr>
          <w:color w:val="C00000"/>
          <w:sz w:val="20"/>
        </w:rPr>
        <w:t>.)</w:t>
      </w:r>
    </w:p>
    <w:p w14:paraId="15573CBE" w14:textId="77777777" w:rsidR="00A203EC" w:rsidRPr="00D63E43" w:rsidRDefault="00A203EC" w:rsidP="005D48F3">
      <w:pPr>
        <w:spacing w:after="0" w:line="240" w:lineRule="auto"/>
        <w:rPr>
          <w:sz w:val="24"/>
          <w:szCs w:val="16"/>
        </w:rPr>
      </w:pPr>
    </w:p>
    <w:p w14:paraId="4EC20037" w14:textId="77777777" w:rsidR="00A203EC" w:rsidRPr="00D63E43" w:rsidRDefault="00A203EC" w:rsidP="005D48F3">
      <w:pPr>
        <w:spacing w:after="0" w:line="240" w:lineRule="auto"/>
        <w:rPr>
          <w:sz w:val="24"/>
          <w:szCs w:val="16"/>
        </w:rPr>
      </w:pPr>
      <w:r w:rsidRPr="00D63E43">
        <w:rPr>
          <w:sz w:val="24"/>
          <w:szCs w:val="16"/>
        </w:rPr>
        <w:t>3. Tweet about your work at conferences (you could even set up some tweets to automatically post during your presentation</w:t>
      </w:r>
      <w:proofErr w:type="gramStart"/>
      <w:r w:rsidRPr="00D63E43">
        <w:rPr>
          <w:sz w:val="24"/>
          <w:szCs w:val="16"/>
        </w:rPr>
        <w:t>), and</w:t>
      </w:r>
      <w:proofErr w:type="gramEnd"/>
      <w:r w:rsidRPr="00D63E43">
        <w:rPr>
          <w:sz w:val="24"/>
          <w:szCs w:val="16"/>
        </w:rPr>
        <w:t xml:space="preserve"> promote it via your other social profiles.</w:t>
      </w:r>
    </w:p>
    <w:p w14:paraId="038F2ADB" w14:textId="77777777" w:rsidR="00A203EC" w:rsidRPr="00D63E43" w:rsidRDefault="00A203EC" w:rsidP="005D48F3">
      <w:pPr>
        <w:spacing w:after="0" w:line="240" w:lineRule="auto"/>
        <w:rPr>
          <w:sz w:val="24"/>
          <w:szCs w:val="16"/>
        </w:rPr>
      </w:pPr>
    </w:p>
    <w:p w14:paraId="266BC41D" w14:textId="77777777" w:rsidR="00A203EC" w:rsidRPr="00D63E43" w:rsidRDefault="00A203EC" w:rsidP="005D48F3">
      <w:pPr>
        <w:spacing w:after="0" w:line="240" w:lineRule="auto"/>
        <w:rPr>
          <w:color w:val="C00000"/>
          <w:sz w:val="24"/>
          <w:szCs w:val="16"/>
        </w:rPr>
      </w:pPr>
      <w:r w:rsidRPr="00D63E43">
        <w:rPr>
          <w:color w:val="C00000"/>
          <w:sz w:val="24"/>
          <w:szCs w:val="16"/>
        </w:rPr>
        <w:t xml:space="preserve">4. </w:t>
      </w:r>
      <w:hyperlink r:id="rId11" w:history="1">
        <w:r w:rsidRPr="006A0DE5">
          <w:rPr>
            <w:rStyle w:val="Hyperlink"/>
            <w:color w:val="C00000"/>
            <w:sz w:val="24"/>
            <w:szCs w:val="16"/>
          </w:rPr>
          <w:t xml:space="preserve">Take a look at </w:t>
        </w:r>
        <w:proofErr w:type="spellStart"/>
        <w:r w:rsidRPr="006A0DE5">
          <w:rPr>
            <w:rStyle w:val="Hyperlink"/>
            <w:color w:val="C00000"/>
            <w:sz w:val="24"/>
            <w:szCs w:val="16"/>
          </w:rPr>
          <w:t>altmetrics</w:t>
        </w:r>
        <w:proofErr w:type="spellEnd"/>
        <w:r w:rsidRPr="006A0DE5">
          <w:rPr>
            <w:rStyle w:val="Hyperlink"/>
            <w:color w:val="C00000"/>
            <w:sz w:val="24"/>
            <w:szCs w:val="16"/>
          </w:rPr>
          <w:t xml:space="preserve"> for other articles</w:t>
        </w:r>
      </w:hyperlink>
      <w:r w:rsidRPr="006A0DE5">
        <w:rPr>
          <w:color w:val="C00000"/>
          <w:sz w:val="24"/>
          <w:szCs w:val="16"/>
        </w:rPr>
        <w:t xml:space="preserve"> </w:t>
      </w:r>
      <w:r w:rsidRPr="00D63E43">
        <w:rPr>
          <w:color w:val="C00000"/>
          <w:sz w:val="24"/>
          <w:szCs w:val="16"/>
        </w:rPr>
        <w:t xml:space="preserve">in your </w:t>
      </w:r>
      <w:proofErr w:type="gramStart"/>
      <w:r w:rsidRPr="00D63E43">
        <w:rPr>
          <w:color w:val="C00000"/>
          <w:sz w:val="24"/>
          <w:szCs w:val="16"/>
        </w:rPr>
        <w:t>field, and</w:t>
      </w:r>
      <w:proofErr w:type="gramEnd"/>
      <w:r w:rsidRPr="00D63E43">
        <w:rPr>
          <w:color w:val="C00000"/>
          <w:sz w:val="24"/>
          <w:szCs w:val="16"/>
        </w:rPr>
        <w:t xml:space="preserve"> use this to identify channels and sources that might be interested in your work.</w:t>
      </w:r>
    </w:p>
    <w:p w14:paraId="0F4F5AFD" w14:textId="77777777" w:rsidR="00A203EC" w:rsidRPr="00D63E43" w:rsidRDefault="00A203EC" w:rsidP="005D48F3">
      <w:pPr>
        <w:spacing w:after="0" w:line="240" w:lineRule="auto"/>
        <w:rPr>
          <w:sz w:val="24"/>
          <w:szCs w:val="16"/>
        </w:rPr>
      </w:pPr>
    </w:p>
    <w:p w14:paraId="72625634" w14:textId="77777777" w:rsidR="00A203EC" w:rsidRPr="006A0DE5" w:rsidRDefault="00A203EC" w:rsidP="005D48F3">
      <w:pPr>
        <w:spacing w:after="0" w:line="240" w:lineRule="auto"/>
        <w:rPr>
          <w:sz w:val="24"/>
          <w:szCs w:val="16"/>
        </w:rPr>
      </w:pPr>
      <w:r w:rsidRPr="00D63E43">
        <w:rPr>
          <w:sz w:val="24"/>
          <w:szCs w:val="16"/>
        </w:rPr>
        <w:t xml:space="preserve">5. Set yourself up a </w:t>
      </w:r>
      <w:r w:rsidRPr="006A0DE5">
        <w:rPr>
          <w:sz w:val="24"/>
          <w:szCs w:val="16"/>
        </w:rPr>
        <w:t xml:space="preserve">trial </w:t>
      </w:r>
      <w:hyperlink r:id="rId12" w:history="1">
        <w:proofErr w:type="spellStart"/>
        <w:r w:rsidRPr="006A0DE5">
          <w:rPr>
            <w:rStyle w:val="Hyperlink"/>
            <w:color w:val="auto"/>
            <w:sz w:val="24"/>
            <w:szCs w:val="16"/>
          </w:rPr>
          <w:t>ImpactStory</w:t>
        </w:r>
        <w:proofErr w:type="spellEnd"/>
      </w:hyperlink>
      <w:r w:rsidRPr="006A0DE5">
        <w:rPr>
          <w:sz w:val="24"/>
          <w:szCs w:val="16"/>
        </w:rPr>
        <w:t xml:space="preserve"> profile to start monitoring the effect of your outreach activity. </w:t>
      </w:r>
    </w:p>
    <w:p w14:paraId="4191EEDE" w14:textId="77777777" w:rsidR="00A203EC" w:rsidRPr="00D63E43" w:rsidRDefault="00A203EC" w:rsidP="005D48F3">
      <w:pPr>
        <w:spacing w:after="0" w:line="240" w:lineRule="auto"/>
        <w:rPr>
          <w:sz w:val="24"/>
          <w:szCs w:val="16"/>
        </w:rPr>
      </w:pPr>
    </w:p>
    <w:p w14:paraId="16859CBC" w14:textId="77777777" w:rsidR="00A203EC" w:rsidRPr="00D63E43" w:rsidRDefault="00C605B0" w:rsidP="005D48F3">
      <w:pPr>
        <w:spacing w:after="0" w:line="240" w:lineRule="auto"/>
        <w:rPr>
          <w:sz w:val="24"/>
          <w:szCs w:val="16"/>
        </w:rPr>
      </w:pPr>
      <w:r w:rsidRPr="00D63E43">
        <w:rPr>
          <w:noProof/>
          <w:color w:val="C00000"/>
          <w:sz w:val="24"/>
          <w:szCs w:val="16"/>
          <w:lang w:eastAsia="en-GB"/>
        </w:rPr>
        <mc:AlternateContent>
          <mc:Choice Requires="wps">
            <w:drawing>
              <wp:anchor distT="0" distB="0" distL="114300" distR="114300" simplePos="0" relativeHeight="251660288" behindDoc="0" locked="0" layoutInCell="1" allowOverlap="1" wp14:anchorId="15FF143A" wp14:editId="75B7C29E">
                <wp:simplePos x="0" y="0"/>
                <wp:positionH relativeFrom="column">
                  <wp:posOffset>7797800</wp:posOffset>
                </wp:positionH>
                <wp:positionV relativeFrom="paragraph">
                  <wp:posOffset>28575</wp:posOffset>
                </wp:positionV>
                <wp:extent cx="1811655" cy="1651000"/>
                <wp:effectExtent l="0" t="0" r="17145" b="25400"/>
                <wp:wrapSquare wrapText="bothSides"/>
                <wp:docPr id="4" name="Text Box 4"/>
                <wp:cNvGraphicFramePr/>
                <a:graphic xmlns:a="http://schemas.openxmlformats.org/drawingml/2006/main">
                  <a:graphicData uri="http://schemas.microsoft.com/office/word/2010/wordprocessingShape">
                    <wps:wsp>
                      <wps:cNvSpPr txBox="1"/>
                      <wps:spPr>
                        <a:xfrm>
                          <a:off x="0" y="0"/>
                          <a:ext cx="1811655" cy="1651000"/>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9DF9DD" w14:textId="77777777" w:rsidR="00D63E43" w:rsidRPr="001C7D60" w:rsidRDefault="001C7D60" w:rsidP="00D63E43">
                            <w:pPr>
                              <w:spacing w:after="0" w:line="240" w:lineRule="auto"/>
                              <w:rPr>
                                <w:b/>
                                <w:szCs w:val="16"/>
                              </w:rPr>
                            </w:pPr>
                            <w:r w:rsidRPr="001C7D60">
                              <w:rPr>
                                <w:b/>
                                <w:szCs w:val="16"/>
                              </w:rPr>
                              <w:t xml:space="preserve">This text is taken from Scholastica and </w:t>
                            </w:r>
                            <w:proofErr w:type="spellStart"/>
                            <w:r w:rsidRPr="001C7D60">
                              <w:rPr>
                                <w:b/>
                                <w:szCs w:val="16"/>
                              </w:rPr>
                              <w:t>Altmetric's</w:t>
                            </w:r>
                            <w:proofErr w:type="spellEnd"/>
                            <w:r w:rsidRPr="001C7D60">
                              <w:rPr>
                                <w:b/>
                                <w:szCs w:val="16"/>
                              </w:rPr>
                              <w:t xml:space="preserve"> </w:t>
                            </w:r>
                            <w:r w:rsidR="00D63E43" w:rsidRPr="001C7D60">
                              <w:rPr>
                                <w:b/>
                                <w:szCs w:val="16"/>
                              </w:rPr>
                              <w:t xml:space="preserve">free </w:t>
                            </w:r>
                            <w:proofErr w:type="spellStart"/>
                            <w:r w:rsidR="00D63E43" w:rsidRPr="001C7D60">
                              <w:rPr>
                                <w:b/>
                                <w:szCs w:val="16"/>
                              </w:rPr>
                              <w:t>ebook</w:t>
                            </w:r>
                            <w:proofErr w:type="spellEnd"/>
                            <w:r w:rsidR="00D63E43" w:rsidRPr="001C7D60">
                              <w:rPr>
                                <w:b/>
                                <w:szCs w:val="16"/>
                              </w:rPr>
                              <w:t xml:space="preserve"> </w:t>
                            </w:r>
                            <w:r w:rsidRPr="001C7D60">
                              <w:rPr>
                                <w:b/>
                                <w:szCs w:val="16"/>
                              </w:rPr>
                              <w:t>‘</w:t>
                            </w:r>
                            <w:r w:rsidR="00D63E43" w:rsidRPr="001C7D60">
                              <w:rPr>
                                <w:b/>
                                <w:i/>
                                <w:szCs w:val="16"/>
                              </w:rPr>
                              <w:t xml:space="preserve">The Evolution of Impact Indicators: From bibliometrics to </w:t>
                            </w:r>
                            <w:proofErr w:type="spellStart"/>
                            <w:r w:rsidR="00D63E43" w:rsidRPr="001C7D60">
                              <w:rPr>
                                <w:b/>
                                <w:i/>
                                <w:szCs w:val="16"/>
                              </w:rPr>
                              <w:t>altmetrics</w:t>
                            </w:r>
                            <w:proofErr w:type="spellEnd"/>
                            <w:r w:rsidR="00D63E43" w:rsidRPr="001C7D60">
                              <w:rPr>
                                <w:b/>
                                <w:i/>
                                <w:szCs w:val="16"/>
                              </w:rPr>
                              <w:t>!</w:t>
                            </w:r>
                            <w:r w:rsidRPr="001C7D60">
                              <w:rPr>
                                <w:b/>
                                <w:szCs w:val="16"/>
                              </w:rPr>
                              <w:t>’</w:t>
                            </w:r>
                          </w:p>
                          <w:p w14:paraId="168760D7" w14:textId="77777777" w:rsidR="001C7D60" w:rsidRPr="00D63E43" w:rsidRDefault="001C7D60" w:rsidP="00D63E43">
                            <w:pPr>
                              <w:spacing w:after="0" w:line="240" w:lineRule="auto"/>
                              <w:rPr>
                                <w:b/>
                                <w:szCs w:val="16"/>
                                <w:u w:val="single"/>
                              </w:rPr>
                            </w:pPr>
                          </w:p>
                          <w:p w14:paraId="629ACB81" w14:textId="77777777" w:rsidR="00D63E43" w:rsidRPr="001C7D60" w:rsidRDefault="00672FBF" w:rsidP="001C7D60">
                            <w:pPr>
                              <w:spacing w:after="0" w:line="240" w:lineRule="auto"/>
                              <w:rPr>
                                <w:szCs w:val="16"/>
                              </w:rPr>
                            </w:pPr>
                            <w:hyperlink r:id="rId13" w:history="1">
                              <w:r w:rsidR="00D63E43" w:rsidRPr="001C7D60">
                                <w:rPr>
                                  <w:rStyle w:val="Hyperlink"/>
                                  <w:szCs w:val="16"/>
                                  <w:u w:val="none"/>
                                </w:rPr>
                                <w:t>http://scholasticahq.com/altmetrics-the-evolution-of-impact-indicators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F143A" id="_x0000_t202" coordsize="21600,21600" o:spt="202" path="m,l,21600r21600,l21600,xe">
                <v:stroke joinstyle="miter"/>
                <v:path gradientshapeok="t" o:connecttype="rect"/>
              </v:shapetype>
              <v:shape id="Text Box 4" o:spid="_x0000_s1026" type="#_x0000_t202" style="position:absolute;margin-left:614pt;margin-top:2.25pt;width:142.65pt;height:1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" fillcolor="#f2dbdb [661]" strokeweight=".5pt">
                <v:textbox>
                  <w:txbxContent>
                    <w:p w14:paraId="1B9DF9DD" w14:textId="77777777" w:rsidR="00D63E43" w:rsidRPr="001C7D60" w:rsidRDefault="001C7D60" w:rsidP="00D63E43">
                      <w:pPr>
                        <w:spacing w:after="0" w:line="240" w:lineRule="auto"/>
                        <w:rPr>
                          <w:b/>
                          <w:szCs w:val="16"/>
                        </w:rPr>
                      </w:pPr>
                      <w:r w:rsidRPr="001C7D60">
                        <w:rPr>
                          <w:b/>
                          <w:szCs w:val="16"/>
                        </w:rPr>
                        <w:t xml:space="preserve">This text is taken from Scholastica and </w:t>
                      </w:r>
                      <w:proofErr w:type="spellStart"/>
                      <w:r w:rsidRPr="001C7D60">
                        <w:rPr>
                          <w:b/>
                          <w:szCs w:val="16"/>
                        </w:rPr>
                        <w:t>Altmetric's</w:t>
                      </w:r>
                      <w:proofErr w:type="spellEnd"/>
                      <w:r w:rsidRPr="001C7D60">
                        <w:rPr>
                          <w:b/>
                          <w:szCs w:val="16"/>
                        </w:rPr>
                        <w:t xml:space="preserve"> </w:t>
                      </w:r>
                      <w:r w:rsidR="00D63E43" w:rsidRPr="001C7D60">
                        <w:rPr>
                          <w:b/>
                          <w:szCs w:val="16"/>
                        </w:rPr>
                        <w:t xml:space="preserve">free </w:t>
                      </w:r>
                      <w:proofErr w:type="spellStart"/>
                      <w:r w:rsidR="00D63E43" w:rsidRPr="001C7D60">
                        <w:rPr>
                          <w:b/>
                          <w:szCs w:val="16"/>
                        </w:rPr>
                        <w:t>ebook</w:t>
                      </w:r>
                      <w:proofErr w:type="spellEnd"/>
                      <w:r w:rsidR="00D63E43" w:rsidRPr="001C7D60">
                        <w:rPr>
                          <w:b/>
                          <w:szCs w:val="16"/>
                        </w:rPr>
                        <w:t xml:space="preserve"> </w:t>
                      </w:r>
                      <w:r w:rsidRPr="001C7D60">
                        <w:rPr>
                          <w:b/>
                          <w:szCs w:val="16"/>
                        </w:rPr>
                        <w:t>‘</w:t>
                      </w:r>
                      <w:r w:rsidR="00D63E43" w:rsidRPr="001C7D60">
                        <w:rPr>
                          <w:b/>
                          <w:i/>
                          <w:szCs w:val="16"/>
                        </w:rPr>
                        <w:t xml:space="preserve">The Evolution of Impact Indicators: From bibliometrics to </w:t>
                      </w:r>
                      <w:proofErr w:type="spellStart"/>
                      <w:r w:rsidR="00D63E43" w:rsidRPr="001C7D60">
                        <w:rPr>
                          <w:b/>
                          <w:i/>
                          <w:szCs w:val="16"/>
                        </w:rPr>
                        <w:t>altmetrics</w:t>
                      </w:r>
                      <w:proofErr w:type="spellEnd"/>
                      <w:r w:rsidR="00D63E43" w:rsidRPr="001C7D60">
                        <w:rPr>
                          <w:b/>
                          <w:i/>
                          <w:szCs w:val="16"/>
                        </w:rPr>
                        <w:t>!</w:t>
                      </w:r>
                      <w:r w:rsidRPr="001C7D60">
                        <w:rPr>
                          <w:b/>
                          <w:szCs w:val="16"/>
                        </w:rPr>
                        <w:t>’</w:t>
                      </w:r>
                    </w:p>
                    <w:p w14:paraId="168760D7" w14:textId="77777777" w:rsidR="001C7D60" w:rsidRPr="00D63E43" w:rsidRDefault="001C7D60" w:rsidP="00D63E43">
                      <w:pPr>
                        <w:spacing w:after="0" w:line="240" w:lineRule="auto"/>
                        <w:rPr>
                          <w:b/>
                          <w:szCs w:val="16"/>
                          <w:u w:val="single"/>
                        </w:rPr>
                      </w:pPr>
                    </w:p>
                    <w:p w14:paraId="629ACB81" w14:textId="77777777" w:rsidR="00D63E43" w:rsidRPr="001C7D60" w:rsidRDefault="00672FBF" w:rsidP="001C7D60">
                      <w:pPr>
                        <w:spacing w:after="0" w:line="240" w:lineRule="auto"/>
                        <w:rPr>
                          <w:szCs w:val="16"/>
                        </w:rPr>
                      </w:pPr>
                      <w:hyperlink r:id="rId14" w:history="1">
                        <w:r w:rsidR="00D63E43" w:rsidRPr="001C7D60">
                          <w:rPr>
                            <w:rStyle w:val="Hyperlink"/>
                            <w:szCs w:val="16"/>
                            <w:u w:val="none"/>
                          </w:rPr>
                          <w:t>http://scholasticahq.com/altmetrics-the-evolution-of-impact-indicators</w:t>
                        </w:r>
                      </w:hyperlink>
                    </w:p>
                  </w:txbxContent>
                </v:textbox>
                <w10:wrap type="square"/>
              </v:shape>
            </w:pict>
          </mc:Fallback>
        </mc:AlternateContent>
      </w:r>
      <w:r w:rsidR="00A203EC" w:rsidRPr="00D63E43">
        <w:rPr>
          <w:color w:val="C00000"/>
          <w:sz w:val="24"/>
          <w:szCs w:val="16"/>
        </w:rPr>
        <w:t>6. Write a short lay summary of the key objectives and outcomes of your work to help make it more accessible to a wider audience.</w:t>
      </w:r>
    </w:p>
    <w:p w14:paraId="1EDA82DC" w14:textId="77777777" w:rsidR="00A203EC" w:rsidRPr="00D63E43" w:rsidRDefault="00A203EC" w:rsidP="005D48F3">
      <w:pPr>
        <w:spacing w:after="0" w:line="240" w:lineRule="auto"/>
        <w:rPr>
          <w:sz w:val="24"/>
          <w:szCs w:val="16"/>
        </w:rPr>
      </w:pPr>
    </w:p>
    <w:p w14:paraId="3FDAEBFE" w14:textId="77777777" w:rsidR="00A203EC" w:rsidRPr="00D63E43" w:rsidRDefault="00A203EC" w:rsidP="005D48F3">
      <w:pPr>
        <w:spacing w:after="0" w:line="240" w:lineRule="auto"/>
        <w:rPr>
          <w:sz w:val="24"/>
          <w:szCs w:val="16"/>
        </w:rPr>
      </w:pPr>
      <w:r w:rsidRPr="00D63E43">
        <w:rPr>
          <w:sz w:val="24"/>
          <w:szCs w:val="16"/>
        </w:rPr>
        <w:t>7. Work with your university and/or publisher press team to plan well ahead for the announcement of any major findings.</w:t>
      </w:r>
    </w:p>
    <w:p w14:paraId="4C9C4058" w14:textId="77777777" w:rsidR="00A203EC" w:rsidRPr="00D63E43" w:rsidRDefault="00A203EC" w:rsidP="005D48F3">
      <w:pPr>
        <w:spacing w:after="0" w:line="240" w:lineRule="auto"/>
        <w:rPr>
          <w:sz w:val="24"/>
          <w:szCs w:val="16"/>
        </w:rPr>
      </w:pPr>
    </w:p>
    <w:p w14:paraId="215D5E57" w14:textId="77777777" w:rsidR="00A203EC" w:rsidRPr="00D63E43" w:rsidRDefault="00A203EC" w:rsidP="005D48F3">
      <w:pPr>
        <w:spacing w:after="0" w:line="240" w:lineRule="auto"/>
        <w:rPr>
          <w:color w:val="C00000"/>
          <w:sz w:val="24"/>
          <w:szCs w:val="16"/>
        </w:rPr>
      </w:pPr>
      <w:r w:rsidRPr="00D63E43">
        <w:rPr>
          <w:color w:val="C00000"/>
          <w:sz w:val="24"/>
          <w:szCs w:val="16"/>
        </w:rPr>
        <w:t>8. Share a link to your latest research in your email signature.</w:t>
      </w:r>
    </w:p>
    <w:p w14:paraId="15F8F870" w14:textId="77777777" w:rsidR="00A203EC" w:rsidRPr="00D63E43" w:rsidRDefault="00A203EC" w:rsidP="005D48F3">
      <w:pPr>
        <w:spacing w:after="0" w:line="240" w:lineRule="auto"/>
        <w:rPr>
          <w:sz w:val="24"/>
          <w:szCs w:val="16"/>
        </w:rPr>
      </w:pPr>
    </w:p>
    <w:p w14:paraId="0B5FA972" w14:textId="77777777" w:rsidR="00A203EC" w:rsidRPr="00D63E43" w:rsidRDefault="00A203EC" w:rsidP="005D48F3">
      <w:pPr>
        <w:spacing w:after="0" w:line="240" w:lineRule="auto"/>
        <w:rPr>
          <w:sz w:val="24"/>
          <w:szCs w:val="16"/>
        </w:rPr>
      </w:pPr>
      <w:r w:rsidRPr="00D63E43">
        <w:rPr>
          <w:sz w:val="24"/>
          <w:szCs w:val="16"/>
        </w:rPr>
        <w:t xml:space="preserve">9. Get </w:t>
      </w:r>
      <w:r w:rsidRPr="006A0DE5">
        <w:rPr>
          <w:sz w:val="24"/>
          <w:szCs w:val="16"/>
        </w:rPr>
        <w:t xml:space="preserve">yourself an </w:t>
      </w:r>
      <w:hyperlink r:id="rId15" w:history="1">
        <w:proofErr w:type="spellStart"/>
        <w:r w:rsidRPr="006A0DE5">
          <w:rPr>
            <w:rStyle w:val="Hyperlink"/>
            <w:color w:val="auto"/>
            <w:sz w:val="24"/>
            <w:szCs w:val="16"/>
          </w:rPr>
          <w:t>ORCiD</w:t>
        </w:r>
        <w:proofErr w:type="spellEnd"/>
        <w:r w:rsidRPr="006A0DE5">
          <w:rPr>
            <w:rStyle w:val="Hyperlink"/>
            <w:color w:val="auto"/>
            <w:sz w:val="24"/>
            <w:szCs w:val="16"/>
          </w:rPr>
          <w:t xml:space="preserve"> ID</w:t>
        </w:r>
      </w:hyperlink>
      <w:r w:rsidRPr="006A0DE5">
        <w:rPr>
          <w:sz w:val="24"/>
          <w:szCs w:val="16"/>
        </w:rPr>
        <w:t xml:space="preserve"> so </w:t>
      </w:r>
      <w:r w:rsidRPr="00D63E43">
        <w:rPr>
          <w:sz w:val="24"/>
          <w:szCs w:val="16"/>
        </w:rPr>
        <w:t>people can easily identify which research is yours, and ensure you get credit accordingly.</w:t>
      </w:r>
    </w:p>
    <w:p w14:paraId="6FF43C33" w14:textId="77777777" w:rsidR="00A203EC" w:rsidRPr="00D63E43" w:rsidRDefault="00A203EC" w:rsidP="005D48F3">
      <w:pPr>
        <w:spacing w:after="0" w:line="240" w:lineRule="auto"/>
        <w:rPr>
          <w:sz w:val="24"/>
          <w:szCs w:val="16"/>
        </w:rPr>
      </w:pPr>
    </w:p>
    <w:p w14:paraId="07B65CCD" w14:textId="77777777" w:rsidR="00A203EC" w:rsidRPr="00D63E43" w:rsidRDefault="00A203EC" w:rsidP="005D48F3">
      <w:pPr>
        <w:spacing w:after="0" w:line="240" w:lineRule="auto"/>
        <w:rPr>
          <w:color w:val="C00000"/>
          <w:sz w:val="24"/>
          <w:szCs w:val="16"/>
        </w:rPr>
      </w:pPr>
      <w:r w:rsidRPr="00D63E43">
        <w:rPr>
          <w:color w:val="C00000"/>
          <w:sz w:val="24"/>
          <w:szCs w:val="16"/>
        </w:rPr>
        <w:t xml:space="preserve">10. Make your data, posters, images, and other supporting files available (and citable) via a </w:t>
      </w:r>
      <w:r w:rsidRPr="006A0DE5">
        <w:rPr>
          <w:color w:val="C00000"/>
          <w:sz w:val="24"/>
          <w:szCs w:val="16"/>
        </w:rPr>
        <w:t xml:space="preserve">platform such as </w:t>
      </w:r>
      <w:hyperlink r:id="rId16" w:history="1">
        <w:proofErr w:type="spellStart"/>
        <w:r w:rsidRPr="006A0DE5">
          <w:rPr>
            <w:rStyle w:val="Hyperlink"/>
            <w:color w:val="C00000"/>
            <w:sz w:val="24"/>
            <w:szCs w:val="16"/>
          </w:rPr>
          <w:t>figshare</w:t>
        </w:r>
        <w:proofErr w:type="spellEnd"/>
      </w:hyperlink>
      <w:r w:rsidRPr="006A0DE5">
        <w:rPr>
          <w:color w:val="C00000"/>
          <w:sz w:val="24"/>
          <w:szCs w:val="16"/>
        </w:rPr>
        <w:t xml:space="preserve"> or </w:t>
      </w:r>
      <w:hyperlink r:id="rId17" w:history="1">
        <w:r w:rsidRPr="006A0DE5">
          <w:rPr>
            <w:rStyle w:val="Hyperlink"/>
            <w:color w:val="C00000"/>
            <w:sz w:val="24"/>
            <w:szCs w:val="16"/>
          </w:rPr>
          <w:t>Dryad</w:t>
        </w:r>
      </w:hyperlink>
      <w:r w:rsidR="00D63E43" w:rsidRPr="006A0DE5">
        <w:rPr>
          <w:color w:val="C00000"/>
          <w:sz w:val="24"/>
          <w:szCs w:val="16"/>
        </w:rPr>
        <w:t>.</w:t>
      </w:r>
    </w:p>
    <w:p w14:paraId="7A12EA14" w14:textId="77777777" w:rsidR="00F80982" w:rsidRDefault="00F80982" w:rsidP="005D48F3">
      <w:pPr>
        <w:spacing w:after="0" w:line="240" w:lineRule="auto"/>
        <w:rPr>
          <w:szCs w:val="16"/>
        </w:rPr>
      </w:pPr>
    </w:p>
    <w:p w14:paraId="42AAF7A7" w14:textId="77777777" w:rsidR="00F80982" w:rsidRPr="00A203EC" w:rsidRDefault="00F80982" w:rsidP="005D48F3">
      <w:pPr>
        <w:spacing w:after="0" w:line="240" w:lineRule="auto"/>
        <w:rPr>
          <w:szCs w:val="16"/>
        </w:rPr>
      </w:pPr>
    </w:p>
    <w:sectPr w:rsidR="00F80982" w:rsidRPr="00A203EC" w:rsidSect="00F16D05">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6276" w14:textId="77777777" w:rsidR="00F16D05" w:rsidRDefault="00F16D05" w:rsidP="00F16D05">
      <w:pPr>
        <w:spacing w:after="0" w:line="240" w:lineRule="auto"/>
      </w:pPr>
      <w:r>
        <w:separator/>
      </w:r>
    </w:p>
  </w:endnote>
  <w:endnote w:type="continuationSeparator" w:id="0">
    <w:p w14:paraId="7B1FCBF1" w14:textId="77777777" w:rsidR="00F16D05" w:rsidRDefault="00F16D05" w:rsidP="00F1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2787" w14:textId="77777777" w:rsidR="00F16D05" w:rsidRDefault="00F16D05" w:rsidP="00F16D05">
      <w:pPr>
        <w:spacing w:after="0" w:line="240" w:lineRule="auto"/>
      </w:pPr>
      <w:r>
        <w:separator/>
      </w:r>
    </w:p>
  </w:footnote>
  <w:footnote w:type="continuationSeparator" w:id="0">
    <w:p w14:paraId="1597ACA4" w14:textId="77777777" w:rsidR="00F16D05" w:rsidRDefault="00F16D05" w:rsidP="00F16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0F49"/>
    <w:multiLevelType w:val="hybridMultilevel"/>
    <w:tmpl w:val="0A00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A0534"/>
    <w:multiLevelType w:val="multilevel"/>
    <w:tmpl w:val="9C5A9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6D2ACC"/>
    <w:multiLevelType w:val="hybridMultilevel"/>
    <w:tmpl w:val="3E3C10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03"/>
    <w:rsid w:val="000024E0"/>
    <w:rsid w:val="00021674"/>
    <w:rsid w:val="00027ABA"/>
    <w:rsid w:val="00050F9E"/>
    <w:rsid w:val="000639B5"/>
    <w:rsid w:val="00075B51"/>
    <w:rsid w:val="00083899"/>
    <w:rsid w:val="000D4A89"/>
    <w:rsid w:val="000F4376"/>
    <w:rsid w:val="001904DF"/>
    <w:rsid w:val="001930D8"/>
    <w:rsid w:val="001C7D60"/>
    <w:rsid w:val="001F68F2"/>
    <w:rsid w:val="002104E5"/>
    <w:rsid w:val="00220E92"/>
    <w:rsid w:val="002746AB"/>
    <w:rsid w:val="002C4AE4"/>
    <w:rsid w:val="002D3D25"/>
    <w:rsid w:val="003068C3"/>
    <w:rsid w:val="00325051"/>
    <w:rsid w:val="00393747"/>
    <w:rsid w:val="003D36EC"/>
    <w:rsid w:val="004324B1"/>
    <w:rsid w:val="0045738B"/>
    <w:rsid w:val="00464FCB"/>
    <w:rsid w:val="004659DA"/>
    <w:rsid w:val="004706A4"/>
    <w:rsid w:val="004B1C77"/>
    <w:rsid w:val="00504016"/>
    <w:rsid w:val="00504BF7"/>
    <w:rsid w:val="005C46E7"/>
    <w:rsid w:val="005D48F3"/>
    <w:rsid w:val="00602098"/>
    <w:rsid w:val="00651C2D"/>
    <w:rsid w:val="00661834"/>
    <w:rsid w:val="00672FBF"/>
    <w:rsid w:val="006A0DE5"/>
    <w:rsid w:val="006C75E7"/>
    <w:rsid w:val="006F3F7C"/>
    <w:rsid w:val="007122E9"/>
    <w:rsid w:val="0072034F"/>
    <w:rsid w:val="00765B18"/>
    <w:rsid w:val="00792DAB"/>
    <w:rsid w:val="007A64E9"/>
    <w:rsid w:val="007B6496"/>
    <w:rsid w:val="007D5198"/>
    <w:rsid w:val="0085359D"/>
    <w:rsid w:val="00857C1B"/>
    <w:rsid w:val="0088510B"/>
    <w:rsid w:val="008E1F04"/>
    <w:rsid w:val="008F461B"/>
    <w:rsid w:val="0092761F"/>
    <w:rsid w:val="00942D14"/>
    <w:rsid w:val="00962991"/>
    <w:rsid w:val="00976A97"/>
    <w:rsid w:val="00993EED"/>
    <w:rsid w:val="009A7EC9"/>
    <w:rsid w:val="009F732F"/>
    <w:rsid w:val="00A14A1C"/>
    <w:rsid w:val="00A203EC"/>
    <w:rsid w:val="00A50605"/>
    <w:rsid w:val="00AA03D8"/>
    <w:rsid w:val="00AC0A97"/>
    <w:rsid w:val="00AF25A4"/>
    <w:rsid w:val="00AF40C8"/>
    <w:rsid w:val="00B06003"/>
    <w:rsid w:val="00B15108"/>
    <w:rsid w:val="00B365C4"/>
    <w:rsid w:val="00B36BBF"/>
    <w:rsid w:val="00B60482"/>
    <w:rsid w:val="00BA29C4"/>
    <w:rsid w:val="00BA31D5"/>
    <w:rsid w:val="00BD3A6A"/>
    <w:rsid w:val="00BD7A5E"/>
    <w:rsid w:val="00C47BA3"/>
    <w:rsid w:val="00C605B0"/>
    <w:rsid w:val="00C60A73"/>
    <w:rsid w:val="00D06727"/>
    <w:rsid w:val="00D63E43"/>
    <w:rsid w:val="00D75141"/>
    <w:rsid w:val="00D91022"/>
    <w:rsid w:val="00D96656"/>
    <w:rsid w:val="00DB7AB8"/>
    <w:rsid w:val="00E215C9"/>
    <w:rsid w:val="00E47634"/>
    <w:rsid w:val="00E50F70"/>
    <w:rsid w:val="00E72708"/>
    <w:rsid w:val="00F16D05"/>
    <w:rsid w:val="00F17C1D"/>
    <w:rsid w:val="00F2412A"/>
    <w:rsid w:val="00F80982"/>
    <w:rsid w:val="00F96760"/>
    <w:rsid w:val="00FB3B4E"/>
    <w:rsid w:val="00FE26B3"/>
    <w:rsid w:val="00FF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9EFA"/>
  <w15:docId w15:val="{05039F1B-0FCB-4EF9-8FB6-8354D524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1022"/>
    <w:rPr>
      <w:color w:val="0000FF"/>
      <w:u w:val="single"/>
    </w:rPr>
  </w:style>
  <w:style w:type="paragraph" w:styleId="ListParagraph">
    <w:name w:val="List Paragraph"/>
    <w:basedOn w:val="Normal"/>
    <w:uiPriority w:val="34"/>
    <w:qFormat/>
    <w:rsid w:val="00B36BBF"/>
    <w:pPr>
      <w:ind w:left="720"/>
      <w:contextualSpacing/>
    </w:pPr>
  </w:style>
  <w:style w:type="character" w:styleId="FollowedHyperlink">
    <w:name w:val="FollowedHyperlink"/>
    <w:basedOn w:val="DefaultParagraphFont"/>
    <w:uiPriority w:val="99"/>
    <w:semiHidden/>
    <w:unhideWhenUsed/>
    <w:rsid w:val="003068C3"/>
    <w:rPr>
      <w:color w:val="800080" w:themeColor="followedHyperlink"/>
      <w:u w:val="single"/>
    </w:rPr>
  </w:style>
  <w:style w:type="paragraph" w:styleId="Header">
    <w:name w:val="header"/>
    <w:basedOn w:val="Normal"/>
    <w:link w:val="HeaderChar"/>
    <w:uiPriority w:val="99"/>
    <w:unhideWhenUsed/>
    <w:rsid w:val="00F16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D05"/>
  </w:style>
  <w:style w:type="paragraph" w:styleId="Footer">
    <w:name w:val="footer"/>
    <w:basedOn w:val="Normal"/>
    <w:link w:val="FooterChar"/>
    <w:uiPriority w:val="99"/>
    <w:unhideWhenUsed/>
    <w:rsid w:val="00F16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D05"/>
  </w:style>
  <w:style w:type="paragraph" w:styleId="BalloonText">
    <w:name w:val="Balloon Text"/>
    <w:basedOn w:val="Normal"/>
    <w:link w:val="BalloonTextChar"/>
    <w:uiPriority w:val="99"/>
    <w:semiHidden/>
    <w:unhideWhenUsed/>
    <w:rsid w:val="00A5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605"/>
    <w:rPr>
      <w:rFonts w:ascii="Tahoma" w:hAnsi="Tahoma" w:cs="Tahoma"/>
      <w:sz w:val="16"/>
      <w:szCs w:val="16"/>
    </w:rPr>
  </w:style>
  <w:style w:type="character" w:styleId="Emphasis">
    <w:name w:val="Emphasis"/>
    <w:basedOn w:val="DefaultParagraphFont"/>
    <w:uiPriority w:val="20"/>
    <w:qFormat/>
    <w:rsid w:val="00F80982"/>
    <w:rPr>
      <w:i/>
      <w:iCs/>
    </w:rPr>
  </w:style>
  <w:style w:type="character" w:styleId="Strong">
    <w:name w:val="Strong"/>
    <w:basedOn w:val="DefaultParagraphFont"/>
    <w:uiPriority w:val="22"/>
    <w:qFormat/>
    <w:rsid w:val="00F80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0435">
      <w:bodyDiv w:val="1"/>
      <w:marLeft w:val="0"/>
      <w:marRight w:val="0"/>
      <w:marTop w:val="0"/>
      <w:marBottom w:val="0"/>
      <w:divBdr>
        <w:top w:val="none" w:sz="0" w:space="0" w:color="auto"/>
        <w:left w:val="none" w:sz="0" w:space="0" w:color="auto"/>
        <w:bottom w:val="none" w:sz="0" w:space="0" w:color="auto"/>
        <w:right w:val="none" w:sz="0" w:space="0" w:color="auto"/>
      </w:divBdr>
      <w:divsChild>
        <w:div w:id="635985390">
          <w:marLeft w:val="0"/>
          <w:marRight w:val="0"/>
          <w:marTop w:val="0"/>
          <w:marBottom w:val="0"/>
          <w:divBdr>
            <w:top w:val="none" w:sz="0" w:space="0" w:color="auto"/>
            <w:left w:val="none" w:sz="0" w:space="0" w:color="auto"/>
            <w:bottom w:val="none" w:sz="0" w:space="0" w:color="auto"/>
            <w:right w:val="none" w:sz="0" w:space="0" w:color="auto"/>
          </w:divBdr>
        </w:div>
      </w:divsChild>
    </w:div>
    <w:div w:id="349994214">
      <w:bodyDiv w:val="1"/>
      <w:marLeft w:val="0"/>
      <w:marRight w:val="0"/>
      <w:marTop w:val="0"/>
      <w:marBottom w:val="0"/>
      <w:divBdr>
        <w:top w:val="none" w:sz="0" w:space="0" w:color="auto"/>
        <w:left w:val="none" w:sz="0" w:space="0" w:color="auto"/>
        <w:bottom w:val="none" w:sz="0" w:space="0" w:color="auto"/>
        <w:right w:val="none" w:sz="0" w:space="0" w:color="auto"/>
      </w:divBdr>
    </w:div>
    <w:div w:id="721253104">
      <w:bodyDiv w:val="1"/>
      <w:marLeft w:val="0"/>
      <w:marRight w:val="0"/>
      <w:marTop w:val="0"/>
      <w:marBottom w:val="0"/>
      <w:divBdr>
        <w:top w:val="none" w:sz="0" w:space="0" w:color="auto"/>
        <w:left w:val="none" w:sz="0" w:space="0" w:color="auto"/>
        <w:bottom w:val="none" w:sz="0" w:space="0" w:color="auto"/>
        <w:right w:val="none" w:sz="0" w:space="0" w:color="auto"/>
      </w:divBdr>
    </w:div>
    <w:div w:id="723136573">
      <w:bodyDiv w:val="1"/>
      <w:marLeft w:val="0"/>
      <w:marRight w:val="0"/>
      <w:marTop w:val="0"/>
      <w:marBottom w:val="0"/>
      <w:divBdr>
        <w:top w:val="none" w:sz="0" w:space="0" w:color="auto"/>
        <w:left w:val="none" w:sz="0" w:space="0" w:color="auto"/>
        <w:bottom w:val="none" w:sz="0" w:space="0" w:color="auto"/>
        <w:right w:val="none" w:sz="0" w:space="0" w:color="auto"/>
      </w:divBdr>
    </w:div>
    <w:div w:id="1292975769">
      <w:bodyDiv w:val="1"/>
      <w:marLeft w:val="0"/>
      <w:marRight w:val="0"/>
      <w:marTop w:val="0"/>
      <w:marBottom w:val="0"/>
      <w:divBdr>
        <w:top w:val="none" w:sz="0" w:space="0" w:color="auto"/>
        <w:left w:val="none" w:sz="0" w:space="0" w:color="auto"/>
        <w:bottom w:val="none" w:sz="0" w:space="0" w:color="auto"/>
        <w:right w:val="none" w:sz="0" w:space="0" w:color="auto"/>
      </w:divBdr>
    </w:div>
    <w:div w:id="1423181967">
      <w:bodyDiv w:val="1"/>
      <w:marLeft w:val="0"/>
      <w:marRight w:val="0"/>
      <w:marTop w:val="0"/>
      <w:marBottom w:val="0"/>
      <w:divBdr>
        <w:top w:val="none" w:sz="0" w:space="0" w:color="auto"/>
        <w:left w:val="none" w:sz="0" w:space="0" w:color="auto"/>
        <w:bottom w:val="none" w:sz="0" w:space="0" w:color="auto"/>
        <w:right w:val="none" w:sz="0" w:space="0" w:color="auto"/>
      </w:divBdr>
    </w:div>
    <w:div w:id="1642416804">
      <w:bodyDiv w:val="1"/>
      <w:marLeft w:val="0"/>
      <w:marRight w:val="0"/>
      <w:marTop w:val="0"/>
      <w:marBottom w:val="0"/>
      <w:divBdr>
        <w:top w:val="none" w:sz="0" w:space="0" w:color="auto"/>
        <w:left w:val="none" w:sz="0" w:space="0" w:color="auto"/>
        <w:bottom w:val="none" w:sz="0" w:space="0" w:color="auto"/>
        <w:right w:val="none" w:sz="0" w:space="0" w:color="auto"/>
      </w:divBdr>
    </w:div>
    <w:div w:id="21118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e.sunderland.ac.uk/3069/1/The_Toolkit_Master_2012.pdf" TargetMode="External"/><Relationship Id="rId13" Type="http://schemas.openxmlformats.org/officeDocument/2006/relationships/hyperlink" Target="http://scholasticahq.com/altmetrics-the-evolution-of-impact-indicato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mpactstory.org/signup" TargetMode="External"/><Relationship Id="rId17" Type="http://schemas.openxmlformats.org/officeDocument/2006/relationships/hyperlink" Target="http://datadryad.org/" TargetMode="External"/><Relationship Id="rId2" Type="http://schemas.openxmlformats.org/officeDocument/2006/relationships/styles" Target="styles.xml"/><Relationship Id="rId16" Type="http://schemas.openxmlformats.org/officeDocument/2006/relationships/hyperlink" Target="https://figsha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metric.com/products/free-tools/" TargetMode="External"/><Relationship Id="rId5" Type="http://schemas.openxmlformats.org/officeDocument/2006/relationships/footnotes" Target="footnotes.xml"/><Relationship Id="rId15" Type="http://schemas.openxmlformats.org/officeDocument/2006/relationships/hyperlink" Target="http://orcid.org/" TargetMode="External"/><Relationship Id="rId10" Type="http://schemas.openxmlformats.org/officeDocument/2006/relationships/hyperlink" Target="https://community.cochrane.org/editorial-and-publishing-policy-resource/open-ac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olasticahq.com/altmetrics-the-evolution-of-impact-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Prescott</dc:creator>
  <cp:lastModifiedBy>Helen Scott</cp:lastModifiedBy>
  <cp:revision>31</cp:revision>
  <dcterms:created xsi:type="dcterms:W3CDTF">2014-02-07T17:39:00Z</dcterms:created>
  <dcterms:modified xsi:type="dcterms:W3CDTF">2021-06-15T10:03:00Z</dcterms:modified>
</cp:coreProperties>
</file>