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E158F8" w14:textId="77777777" w:rsidR="009F7B73" w:rsidRPr="00AB09C9" w:rsidRDefault="009F7B73" w:rsidP="00AB09C9">
      <w:pPr>
        <w:pStyle w:val="Title"/>
        <w:spacing w:after="0"/>
        <w:rPr>
          <w:color w:val="auto"/>
          <w:sz w:val="48"/>
        </w:rPr>
      </w:pPr>
      <w:r w:rsidRPr="00AB09C9">
        <w:rPr>
          <w:color w:val="auto"/>
          <w:sz w:val="48"/>
        </w:rPr>
        <w:t>Outcomes of Cochrane Skin Group Prioritisation Exercise 2017</w:t>
      </w:r>
    </w:p>
    <w:p w14:paraId="581EFC3B" w14:textId="519ECABE" w:rsidR="009F7B73" w:rsidRDefault="00374D9B" w:rsidP="00AB09C9">
      <w:pPr>
        <w:spacing w:before="240" w:after="0"/>
        <w:rPr>
          <w:rFonts w:ascii="Arial" w:hAnsi="Arial" w:cs="Arial"/>
          <w:b/>
        </w:rPr>
      </w:pPr>
      <w:r w:rsidRPr="00AB09C9">
        <w:rPr>
          <w:rFonts w:ascii="Arial" w:hAnsi="Arial" w:cs="Arial"/>
          <w:b/>
        </w:rPr>
        <w:t>Robert Boyle</w:t>
      </w:r>
      <w:r w:rsidR="00B94438" w:rsidRPr="00AB09C9">
        <w:rPr>
          <w:rFonts w:ascii="Arial" w:hAnsi="Arial" w:cs="Arial"/>
          <w:b/>
        </w:rPr>
        <w:t>,</w:t>
      </w:r>
      <w:r w:rsidRPr="00AB09C9">
        <w:rPr>
          <w:rFonts w:ascii="Arial" w:hAnsi="Arial" w:cs="Arial"/>
          <w:b/>
        </w:rPr>
        <w:t xml:space="preserve"> on behalf of the Cochrane Skin Group</w:t>
      </w:r>
    </w:p>
    <w:p w14:paraId="161D1FE5" w14:textId="77777777" w:rsidR="00117223" w:rsidRPr="00AB09C9" w:rsidRDefault="00117223" w:rsidP="00AB09C9">
      <w:pPr>
        <w:spacing w:before="240" w:after="0"/>
        <w:rPr>
          <w:rFonts w:ascii="Arial" w:hAnsi="Arial" w:cs="Arial"/>
          <w:b/>
        </w:rPr>
      </w:pPr>
      <w:bookmarkStart w:id="0" w:name="_GoBack"/>
      <w:bookmarkEnd w:id="0"/>
    </w:p>
    <w:p w14:paraId="67E83DB5" w14:textId="77777777" w:rsidR="00374D9B" w:rsidRDefault="00374D9B" w:rsidP="00F55312">
      <w:pPr>
        <w:spacing w:after="0"/>
        <w:rPr>
          <w:rFonts w:ascii="Arial" w:hAnsi="Arial" w:cs="Arial"/>
          <w:b/>
          <w:u w:val="single"/>
        </w:rPr>
      </w:pPr>
    </w:p>
    <w:p w14:paraId="6006AD4E" w14:textId="0A0DB8BC" w:rsidR="00E54438" w:rsidRDefault="00117223" w:rsidP="00117223">
      <w:pPr>
        <w:jc w:val="center"/>
        <w:rPr>
          <w:rFonts w:ascii="Arial" w:hAnsi="Arial" w:cs="Arial"/>
        </w:rPr>
      </w:pPr>
      <w:r>
        <w:rPr>
          <w:rFonts w:ascii="Arial" w:hAnsi="Arial" w:cs="Arial"/>
          <w:noProof/>
          <w:lang w:eastAsia="en-GB"/>
        </w:rPr>
        <w:drawing>
          <wp:inline distT="0" distB="0" distL="0" distR="0" wp14:anchorId="34A822C2" wp14:editId="6DA5BB42">
            <wp:extent cx="3601720" cy="4269740"/>
            <wp:effectExtent l="0" t="0" r="0" b="0"/>
            <wp:docPr id="3" name="Picture 3" descr="C:\Users\bob\AppData\Local\Microsoft\Windows\INetCache\IE\HG7T6I50\Cochrane_skin_Stacked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ob\AppData\Local\Microsoft\Windows\INetCache\IE\HG7T6I50\Cochrane_skin_Stacked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01720" cy="4269740"/>
                    </a:xfrm>
                    <a:prstGeom prst="rect">
                      <a:avLst/>
                    </a:prstGeom>
                    <a:noFill/>
                    <a:ln>
                      <a:noFill/>
                    </a:ln>
                  </pic:spPr>
                </pic:pic>
              </a:graphicData>
            </a:graphic>
          </wp:inline>
        </w:drawing>
      </w:r>
      <w:r w:rsidR="00E54438">
        <w:rPr>
          <w:rFonts w:ascii="Arial" w:hAnsi="Arial" w:cs="Arial"/>
        </w:rPr>
        <w:br w:type="page"/>
      </w:r>
    </w:p>
    <w:sdt>
      <w:sdtPr>
        <w:rPr>
          <w:rFonts w:asciiTheme="minorHAnsi" w:eastAsiaTheme="minorHAnsi" w:hAnsiTheme="minorHAnsi" w:cstheme="minorBidi"/>
          <w:b w:val="0"/>
          <w:bCs w:val="0"/>
          <w:color w:val="auto"/>
          <w:sz w:val="22"/>
          <w:szCs w:val="22"/>
          <w:lang w:val="en-GB" w:eastAsia="en-US"/>
        </w:rPr>
        <w:id w:val="1920285864"/>
        <w:docPartObj>
          <w:docPartGallery w:val="Table of Contents"/>
          <w:docPartUnique/>
        </w:docPartObj>
      </w:sdtPr>
      <w:sdtEndPr>
        <w:rPr>
          <w:noProof/>
        </w:rPr>
      </w:sdtEndPr>
      <w:sdtContent>
        <w:p w14:paraId="7B33602D" w14:textId="713C8156" w:rsidR="00E54438" w:rsidRPr="00AB09C9" w:rsidRDefault="00E54438">
          <w:pPr>
            <w:pStyle w:val="TOCHeading"/>
            <w:rPr>
              <w:color w:val="auto"/>
            </w:rPr>
          </w:pPr>
          <w:r w:rsidRPr="00AB09C9">
            <w:rPr>
              <w:color w:val="auto"/>
            </w:rPr>
            <w:t>Contents</w:t>
          </w:r>
        </w:p>
        <w:p w14:paraId="1A3C3F64" w14:textId="77777777" w:rsidR="00B9241D" w:rsidRDefault="00E54438">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486341701" w:history="1">
            <w:r w:rsidR="00B9241D" w:rsidRPr="000D66B8">
              <w:rPr>
                <w:rStyle w:val="Hyperlink"/>
                <w:noProof/>
              </w:rPr>
              <w:t>METHODOLOGY</w:t>
            </w:r>
            <w:r w:rsidR="00B9241D">
              <w:rPr>
                <w:noProof/>
                <w:webHidden/>
              </w:rPr>
              <w:tab/>
            </w:r>
            <w:r w:rsidR="00B9241D">
              <w:rPr>
                <w:noProof/>
                <w:webHidden/>
              </w:rPr>
              <w:fldChar w:fldCharType="begin"/>
            </w:r>
            <w:r w:rsidR="00B9241D">
              <w:rPr>
                <w:noProof/>
                <w:webHidden/>
              </w:rPr>
              <w:instrText xml:space="preserve"> PAGEREF _Toc486341701 \h </w:instrText>
            </w:r>
            <w:r w:rsidR="00B9241D">
              <w:rPr>
                <w:noProof/>
                <w:webHidden/>
              </w:rPr>
            </w:r>
            <w:r w:rsidR="00B9241D">
              <w:rPr>
                <w:noProof/>
                <w:webHidden/>
              </w:rPr>
              <w:fldChar w:fldCharType="separate"/>
            </w:r>
            <w:r w:rsidR="00B9241D">
              <w:rPr>
                <w:noProof/>
                <w:webHidden/>
              </w:rPr>
              <w:t>5</w:t>
            </w:r>
            <w:r w:rsidR="00B9241D">
              <w:rPr>
                <w:noProof/>
                <w:webHidden/>
              </w:rPr>
              <w:fldChar w:fldCharType="end"/>
            </w:r>
          </w:hyperlink>
        </w:p>
        <w:p w14:paraId="1458AC82" w14:textId="77777777" w:rsidR="00B9241D" w:rsidRDefault="00B9241D">
          <w:pPr>
            <w:pStyle w:val="TOC2"/>
            <w:rPr>
              <w:rFonts w:eastAsiaTheme="minorEastAsia"/>
              <w:noProof/>
              <w:lang w:eastAsia="en-GB"/>
            </w:rPr>
          </w:pPr>
          <w:hyperlink w:anchor="_Toc486341702" w:history="1">
            <w:r w:rsidRPr="000D66B8">
              <w:rPr>
                <w:rStyle w:val="Hyperlink"/>
                <w:noProof/>
              </w:rPr>
              <w:t>Global Burden of Skin Disease, measured as years lost to disability, per region</w:t>
            </w:r>
            <w:r>
              <w:rPr>
                <w:noProof/>
                <w:webHidden/>
              </w:rPr>
              <w:tab/>
            </w:r>
            <w:r>
              <w:rPr>
                <w:noProof/>
                <w:webHidden/>
              </w:rPr>
              <w:fldChar w:fldCharType="begin"/>
            </w:r>
            <w:r>
              <w:rPr>
                <w:noProof/>
                <w:webHidden/>
              </w:rPr>
              <w:instrText xml:space="preserve"> PAGEREF _Toc486341702 \h </w:instrText>
            </w:r>
            <w:r>
              <w:rPr>
                <w:noProof/>
                <w:webHidden/>
              </w:rPr>
            </w:r>
            <w:r>
              <w:rPr>
                <w:noProof/>
                <w:webHidden/>
              </w:rPr>
              <w:fldChar w:fldCharType="separate"/>
            </w:r>
            <w:r>
              <w:rPr>
                <w:noProof/>
                <w:webHidden/>
              </w:rPr>
              <w:t>5</w:t>
            </w:r>
            <w:r>
              <w:rPr>
                <w:noProof/>
                <w:webHidden/>
              </w:rPr>
              <w:fldChar w:fldCharType="end"/>
            </w:r>
          </w:hyperlink>
        </w:p>
        <w:p w14:paraId="28DEAE27" w14:textId="77777777" w:rsidR="00B9241D" w:rsidRDefault="00B9241D">
          <w:pPr>
            <w:pStyle w:val="TOC1"/>
            <w:tabs>
              <w:tab w:val="right" w:leader="dot" w:pos="9016"/>
            </w:tabs>
            <w:rPr>
              <w:rFonts w:eastAsiaTheme="minorEastAsia"/>
              <w:noProof/>
              <w:lang w:eastAsia="en-GB"/>
            </w:rPr>
          </w:pPr>
          <w:hyperlink w:anchor="_Toc486341703" w:history="1">
            <w:r w:rsidRPr="000D66B8">
              <w:rPr>
                <w:rStyle w:val="Hyperlink"/>
                <w:noProof/>
              </w:rPr>
              <w:t>SKIN DISORDERS ON THE GLOBAL BURDEN OF DISEASE ‘TOP 15’ LIST</w:t>
            </w:r>
            <w:r>
              <w:rPr>
                <w:noProof/>
                <w:webHidden/>
              </w:rPr>
              <w:tab/>
            </w:r>
            <w:r>
              <w:rPr>
                <w:noProof/>
                <w:webHidden/>
              </w:rPr>
              <w:fldChar w:fldCharType="begin"/>
            </w:r>
            <w:r>
              <w:rPr>
                <w:noProof/>
                <w:webHidden/>
              </w:rPr>
              <w:instrText xml:space="preserve"> PAGEREF _Toc486341703 \h </w:instrText>
            </w:r>
            <w:r>
              <w:rPr>
                <w:noProof/>
                <w:webHidden/>
              </w:rPr>
            </w:r>
            <w:r>
              <w:rPr>
                <w:noProof/>
                <w:webHidden/>
              </w:rPr>
              <w:fldChar w:fldCharType="separate"/>
            </w:r>
            <w:r>
              <w:rPr>
                <w:noProof/>
                <w:webHidden/>
              </w:rPr>
              <w:t>6</w:t>
            </w:r>
            <w:r>
              <w:rPr>
                <w:noProof/>
                <w:webHidden/>
              </w:rPr>
              <w:fldChar w:fldCharType="end"/>
            </w:r>
          </w:hyperlink>
        </w:p>
        <w:p w14:paraId="01CBC71E" w14:textId="77777777" w:rsidR="00B9241D" w:rsidRDefault="00B9241D">
          <w:pPr>
            <w:pStyle w:val="TOC2"/>
            <w:rPr>
              <w:rFonts w:eastAsiaTheme="minorEastAsia"/>
              <w:noProof/>
              <w:lang w:eastAsia="en-GB"/>
            </w:rPr>
          </w:pPr>
          <w:hyperlink w:anchor="_Toc486341704" w:history="1">
            <w:r w:rsidRPr="000D66B8">
              <w:rPr>
                <w:rStyle w:val="Hyperlink"/>
                <w:noProof/>
              </w:rPr>
              <w:t>Acne (under-represented in CSG, in relation to GBD, in 2014 review)</w:t>
            </w:r>
            <w:r>
              <w:rPr>
                <w:noProof/>
                <w:webHidden/>
              </w:rPr>
              <w:tab/>
            </w:r>
            <w:r>
              <w:rPr>
                <w:noProof/>
                <w:webHidden/>
              </w:rPr>
              <w:fldChar w:fldCharType="begin"/>
            </w:r>
            <w:r>
              <w:rPr>
                <w:noProof/>
                <w:webHidden/>
              </w:rPr>
              <w:instrText xml:space="preserve"> PAGEREF _Toc486341704 \h </w:instrText>
            </w:r>
            <w:r>
              <w:rPr>
                <w:noProof/>
                <w:webHidden/>
              </w:rPr>
            </w:r>
            <w:r>
              <w:rPr>
                <w:noProof/>
                <w:webHidden/>
              </w:rPr>
              <w:fldChar w:fldCharType="separate"/>
            </w:r>
            <w:r>
              <w:rPr>
                <w:noProof/>
                <w:webHidden/>
              </w:rPr>
              <w:t>6</w:t>
            </w:r>
            <w:r>
              <w:rPr>
                <w:noProof/>
                <w:webHidden/>
              </w:rPr>
              <w:fldChar w:fldCharType="end"/>
            </w:r>
          </w:hyperlink>
        </w:p>
        <w:p w14:paraId="01A27F2D" w14:textId="77777777" w:rsidR="00B9241D" w:rsidRDefault="00B9241D">
          <w:pPr>
            <w:pStyle w:val="TOC3"/>
            <w:tabs>
              <w:tab w:val="right" w:leader="dot" w:pos="9016"/>
            </w:tabs>
            <w:rPr>
              <w:rFonts w:eastAsiaTheme="minorEastAsia"/>
              <w:noProof/>
              <w:lang w:eastAsia="en-GB"/>
            </w:rPr>
          </w:pPr>
          <w:hyperlink w:anchor="_Toc486341705" w:history="1">
            <w:r w:rsidRPr="000D66B8">
              <w:rPr>
                <w:rStyle w:val="Hyperlink"/>
                <w:noProof/>
              </w:rPr>
              <w:t>Cochrane Skin Group Prioritisation Exercise (2017) Questions:</w:t>
            </w:r>
            <w:r>
              <w:rPr>
                <w:noProof/>
                <w:webHidden/>
              </w:rPr>
              <w:tab/>
            </w:r>
            <w:r>
              <w:rPr>
                <w:noProof/>
                <w:webHidden/>
              </w:rPr>
              <w:fldChar w:fldCharType="begin"/>
            </w:r>
            <w:r>
              <w:rPr>
                <w:noProof/>
                <w:webHidden/>
              </w:rPr>
              <w:instrText xml:space="preserve"> PAGEREF _Toc486341705 \h </w:instrText>
            </w:r>
            <w:r>
              <w:rPr>
                <w:noProof/>
                <w:webHidden/>
              </w:rPr>
            </w:r>
            <w:r>
              <w:rPr>
                <w:noProof/>
                <w:webHidden/>
              </w:rPr>
              <w:fldChar w:fldCharType="separate"/>
            </w:r>
            <w:r>
              <w:rPr>
                <w:noProof/>
                <w:webHidden/>
              </w:rPr>
              <w:t>6</w:t>
            </w:r>
            <w:r>
              <w:rPr>
                <w:noProof/>
                <w:webHidden/>
              </w:rPr>
              <w:fldChar w:fldCharType="end"/>
            </w:r>
          </w:hyperlink>
        </w:p>
        <w:p w14:paraId="51F59A72" w14:textId="77777777" w:rsidR="00B9241D" w:rsidRDefault="00B9241D">
          <w:pPr>
            <w:pStyle w:val="TOC3"/>
            <w:tabs>
              <w:tab w:val="right" w:leader="dot" w:pos="9016"/>
            </w:tabs>
            <w:rPr>
              <w:rFonts w:eastAsiaTheme="minorEastAsia"/>
              <w:noProof/>
              <w:lang w:eastAsia="en-GB"/>
            </w:rPr>
          </w:pPr>
          <w:hyperlink w:anchor="_Toc486341706" w:history="1">
            <w:r w:rsidRPr="000D66B8">
              <w:rPr>
                <w:rStyle w:val="Hyperlink"/>
                <w:noProof/>
              </w:rPr>
              <w:t>James Lind Alliance Priority Setting Partnership identified 10 key research priorities in acne:</w:t>
            </w:r>
            <w:r>
              <w:rPr>
                <w:noProof/>
                <w:webHidden/>
              </w:rPr>
              <w:tab/>
            </w:r>
            <w:r>
              <w:rPr>
                <w:noProof/>
                <w:webHidden/>
              </w:rPr>
              <w:fldChar w:fldCharType="begin"/>
            </w:r>
            <w:r>
              <w:rPr>
                <w:noProof/>
                <w:webHidden/>
              </w:rPr>
              <w:instrText xml:space="preserve"> PAGEREF _Toc486341706 \h </w:instrText>
            </w:r>
            <w:r>
              <w:rPr>
                <w:noProof/>
                <w:webHidden/>
              </w:rPr>
            </w:r>
            <w:r>
              <w:rPr>
                <w:noProof/>
                <w:webHidden/>
              </w:rPr>
              <w:fldChar w:fldCharType="separate"/>
            </w:r>
            <w:r>
              <w:rPr>
                <w:noProof/>
                <w:webHidden/>
              </w:rPr>
              <w:t>6</w:t>
            </w:r>
            <w:r>
              <w:rPr>
                <w:noProof/>
                <w:webHidden/>
              </w:rPr>
              <w:fldChar w:fldCharType="end"/>
            </w:r>
          </w:hyperlink>
        </w:p>
        <w:p w14:paraId="5632E19F" w14:textId="77777777" w:rsidR="00B9241D" w:rsidRDefault="00B9241D">
          <w:pPr>
            <w:pStyle w:val="TOC3"/>
            <w:tabs>
              <w:tab w:val="right" w:leader="dot" w:pos="9016"/>
            </w:tabs>
            <w:rPr>
              <w:rFonts w:eastAsiaTheme="minorEastAsia"/>
              <w:noProof/>
              <w:lang w:eastAsia="en-GB"/>
            </w:rPr>
          </w:pPr>
          <w:hyperlink w:anchor="_Toc486341707" w:history="1">
            <w:r w:rsidRPr="000D66B8">
              <w:rPr>
                <w:rStyle w:val="Hyperlink"/>
                <w:noProof/>
              </w:rPr>
              <w:t>ACNE SUMMARY:</w:t>
            </w:r>
            <w:r>
              <w:rPr>
                <w:noProof/>
                <w:webHidden/>
              </w:rPr>
              <w:tab/>
            </w:r>
            <w:r>
              <w:rPr>
                <w:noProof/>
                <w:webHidden/>
              </w:rPr>
              <w:fldChar w:fldCharType="begin"/>
            </w:r>
            <w:r>
              <w:rPr>
                <w:noProof/>
                <w:webHidden/>
              </w:rPr>
              <w:instrText xml:space="preserve"> PAGEREF _Toc486341707 \h </w:instrText>
            </w:r>
            <w:r>
              <w:rPr>
                <w:noProof/>
                <w:webHidden/>
              </w:rPr>
            </w:r>
            <w:r>
              <w:rPr>
                <w:noProof/>
                <w:webHidden/>
              </w:rPr>
              <w:fldChar w:fldCharType="separate"/>
            </w:r>
            <w:r>
              <w:rPr>
                <w:noProof/>
                <w:webHidden/>
              </w:rPr>
              <w:t>6</w:t>
            </w:r>
            <w:r>
              <w:rPr>
                <w:noProof/>
                <w:webHidden/>
              </w:rPr>
              <w:fldChar w:fldCharType="end"/>
            </w:r>
          </w:hyperlink>
        </w:p>
        <w:p w14:paraId="7906722A" w14:textId="77777777" w:rsidR="00B9241D" w:rsidRDefault="00B9241D">
          <w:pPr>
            <w:pStyle w:val="TOC2"/>
            <w:rPr>
              <w:rFonts w:eastAsiaTheme="minorEastAsia"/>
              <w:noProof/>
              <w:lang w:eastAsia="en-GB"/>
            </w:rPr>
          </w:pPr>
          <w:hyperlink w:anchor="_Toc486341708" w:history="1">
            <w:r w:rsidRPr="000D66B8">
              <w:rPr>
                <w:rStyle w:val="Hyperlink"/>
                <w:noProof/>
              </w:rPr>
              <w:t>Alopecia (under-represented in CSG, in relation to GBD, in 2014 review)</w:t>
            </w:r>
            <w:r>
              <w:rPr>
                <w:noProof/>
                <w:webHidden/>
              </w:rPr>
              <w:tab/>
            </w:r>
            <w:r>
              <w:rPr>
                <w:noProof/>
                <w:webHidden/>
              </w:rPr>
              <w:fldChar w:fldCharType="begin"/>
            </w:r>
            <w:r>
              <w:rPr>
                <w:noProof/>
                <w:webHidden/>
              </w:rPr>
              <w:instrText xml:space="preserve"> PAGEREF _Toc486341708 \h </w:instrText>
            </w:r>
            <w:r>
              <w:rPr>
                <w:noProof/>
                <w:webHidden/>
              </w:rPr>
            </w:r>
            <w:r>
              <w:rPr>
                <w:noProof/>
                <w:webHidden/>
              </w:rPr>
              <w:fldChar w:fldCharType="separate"/>
            </w:r>
            <w:r>
              <w:rPr>
                <w:noProof/>
                <w:webHidden/>
              </w:rPr>
              <w:t>7</w:t>
            </w:r>
            <w:r>
              <w:rPr>
                <w:noProof/>
                <w:webHidden/>
              </w:rPr>
              <w:fldChar w:fldCharType="end"/>
            </w:r>
          </w:hyperlink>
        </w:p>
        <w:p w14:paraId="0756BA8F" w14:textId="77777777" w:rsidR="00B9241D" w:rsidRDefault="00B9241D">
          <w:pPr>
            <w:pStyle w:val="TOC3"/>
            <w:tabs>
              <w:tab w:val="right" w:leader="dot" w:pos="9016"/>
            </w:tabs>
            <w:rPr>
              <w:rFonts w:eastAsiaTheme="minorEastAsia"/>
              <w:noProof/>
              <w:lang w:eastAsia="en-GB"/>
            </w:rPr>
          </w:pPr>
          <w:hyperlink w:anchor="_Toc486341709" w:history="1">
            <w:r w:rsidRPr="000D66B8">
              <w:rPr>
                <w:rStyle w:val="Hyperlink"/>
                <w:noProof/>
              </w:rPr>
              <w:t>Cochrane Skin Group Prioritisation Exercise (2017) Questions:</w:t>
            </w:r>
            <w:r>
              <w:rPr>
                <w:noProof/>
                <w:webHidden/>
              </w:rPr>
              <w:tab/>
            </w:r>
            <w:r>
              <w:rPr>
                <w:noProof/>
                <w:webHidden/>
              </w:rPr>
              <w:fldChar w:fldCharType="begin"/>
            </w:r>
            <w:r>
              <w:rPr>
                <w:noProof/>
                <w:webHidden/>
              </w:rPr>
              <w:instrText xml:space="preserve"> PAGEREF _Toc486341709 \h </w:instrText>
            </w:r>
            <w:r>
              <w:rPr>
                <w:noProof/>
                <w:webHidden/>
              </w:rPr>
            </w:r>
            <w:r>
              <w:rPr>
                <w:noProof/>
                <w:webHidden/>
              </w:rPr>
              <w:fldChar w:fldCharType="separate"/>
            </w:r>
            <w:r>
              <w:rPr>
                <w:noProof/>
                <w:webHidden/>
              </w:rPr>
              <w:t>7</w:t>
            </w:r>
            <w:r>
              <w:rPr>
                <w:noProof/>
                <w:webHidden/>
              </w:rPr>
              <w:fldChar w:fldCharType="end"/>
            </w:r>
          </w:hyperlink>
        </w:p>
        <w:p w14:paraId="253FB8D2" w14:textId="77777777" w:rsidR="00B9241D" w:rsidRDefault="00B9241D">
          <w:pPr>
            <w:pStyle w:val="TOC3"/>
            <w:tabs>
              <w:tab w:val="right" w:leader="dot" w:pos="9016"/>
            </w:tabs>
            <w:rPr>
              <w:rFonts w:eastAsiaTheme="minorEastAsia"/>
              <w:noProof/>
              <w:lang w:eastAsia="en-GB"/>
            </w:rPr>
          </w:pPr>
          <w:hyperlink w:anchor="_Toc486341710" w:history="1">
            <w:r w:rsidRPr="000D66B8">
              <w:rPr>
                <w:rStyle w:val="Hyperlink"/>
                <w:noProof/>
              </w:rPr>
              <w:t>James Lind Alliance Priority Setting Partnership identified 10 key research priorities in alopecia areata:</w:t>
            </w:r>
            <w:r>
              <w:rPr>
                <w:noProof/>
                <w:webHidden/>
              </w:rPr>
              <w:tab/>
            </w:r>
            <w:r>
              <w:rPr>
                <w:noProof/>
                <w:webHidden/>
              </w:rPr>
              <w:fldChar w:fldCharType="begin"/>
            </w:r>
            <w:r>
              <w:rPr>
                <w:noProof/>
                <w:webHidden/>
              </w:rPr>
              <w:instrText xml:space="preserve"> PAGEREF _Toc486341710 \h </w:instrText>
            </w:r>
            <w:r>
              <w:rPr>
                <w:noProof/>
                <w:webHidden/>
              </w:rPr>
            </w:r>
            <w:r>
              <w:rPr>
                <w:noProof/>
                <w:webHidden/>
              </w:rPr>
              <w:fldChar w:fldCharType="separate"/>
            </w:r>
            <w:r>
              <w:rPr>
                <w:noProof/>
                <w:webHidden/>
              </w:rPr>
              <w:t>7</w:t>
            </w:r>
            <w:r>
              <w:rPr>
                <w:noProof/>
                <w:webHidden/>
              </w:rPr>
              <w:fldChar w:fldCharType="end"/>
            </w:r>
          </w:hyperlink>
        </w:p>
        <w:p w14:paraId="18A224F6" w14:textId="77777777" w:rsidR="00B9241D" w:rsidRDefault="00B9241D">
          <w:pPr>
            <w:pStyle w:val="TOC3"/>
            <w:tabs>
              <w:tab w:val="right" w:leader="dot" w:pos="9016"/>
            </w:tabs>
            <w:rPr>
              <w:rFonts w:eastAsiaTheme="minorEastAsia"/>
              <w:noProof/>
              <w:lang w:eastAsia="en-GB"/>
            </w:rPr>
          </w:pPr>
          <w:hyperlink w:anchor="_Toc486341711" w:history="1">
            <w:r w:rsidRPr="000D66B8">
              <w:rPr>
                <w:rStyle w:val="Hyperlink"/>
                <w:noProof/>
              </w:rPr>
              <w:t>James Lind Alliance Priority Setting Partnership identified 10 research priorities for other hair loss disorders:</w:t>
            </w:r>
            <w:r>
              <w:rPr>
                <w:noProof/>
                <w:webHidden/>
              </w:rPr>
              <w:tab/>
            </w:r>
            <w:r>
              <w:rPr>
                <w:noProof/>
                <w:webHidden/>
              </w:rPr>
              <w:fldChar w:fldCharType="begin"/>
            </w:r>
            <w:r>
              <w:rPr>
                <w:noProof/>
                <w:webHidden/>
              </w:rPr>
              <w:instrText xml:space="preserve"> PAGEREF _Toc486341711 \h </w:instrText>
            </w:r>
            <w:r>
              <w:rPr>
                <w:noProof/>
                <w:webHidden/>
              </w:rPr>
            </w:r>
            <w:r>
              <w:rPr>
                <w:noProof/>
                <w:webHidden/>
              </w:rPr>
              <w:fldChar w:fldCharType="separate"/>
            </w:r>
            <w:r>
              <w:rPr>
                <w:noProof/>
                <w:webHidden/>
              </w:rPr>
              <w:t>7</w:t>
            </w:r>
            <w:r>
              <w:rPr>
                <w:noProof/>
                <w:webHidden/>
              </w:rPr>
              <w:fldChar w:fldCharType="end"/>
            </w:r>
          </w:hyperlink>
        </w:p>
        <w:p w14:paraId="1F70AE96" w14:textId="77777777" w:rsidR="00B9241D" w:rsidRDefault="00B9241D">
          <w:pPr>
            <w:pStyle w:val="TOC3"/>
            <w:tabs>
              <w:tab w:val="right" w:leader="dot" w:pos="9016"/>
            </w:tabs>
            <w:rPr>
              <w:rFonts w:eastAsiaTheme="minorEastAsia"/>
              <w:noProof/>
              <w:lang w:eastAsia="en-GB"/>
            </w:rPr>
          </w:pPr>
          <w:hyperlink w:anchor="_Toc486341712" w:history="1">
            <w:r w:rsidRPr="000D66B8">
              <w:rPr>
                <w:rStyle w:val="Hyperlink"/>
                <w:noProof/>
              </w:rPr>
              <w:t>ALOPECIA SUMMARY:</w:t>
            </w:r>
            <w:r>
              <w:rPr>
                <w:noProof/>
                <w:webHidden/>
              </w:rPr>
              <w:tab/>
            </w:r>
            <w:r>
              <w:rPr>
                <w:noProof/>
                <w:webHidden/>
              </w:rPr>
              <w:fldChar w:fldCharType="begin"/>
            </w:r>
            <w:r>
              <w:rPr>
                <w:noProof/>
                <w:webHidden/>
              </w:rPr>
              <w:instrText xml:space="preserve"> PAGEREF _Toc486341712 \h </w:instrText>
            </w:r>
            <w:r>
              <w:rPr>
                <w:noProof/>
                <w:webHidden/>
              </w:rPr>
            </w:r>
            <w:r>
              <w:rPr>
                <w:noProof/>
                <w:webHidden/>
              </w:rPr>
              <w:fldChar w:fldCharType="separate"/>
            </w:r>
            <w:r>
              <w:rPr>
                <w:noProof/>
                <w:webHidden/>
              </w:rPr>
              <w:t>7</w:t>
            </w:r>
            <w:r>
              <w:rPr>
                <w:noProof/>
                <w:webHidden/>
              </w:rPr>
              <w:fldChar w:fldCharType="end"/>
            </w:r>
          </w:hyperlink>
        </w:p>
        <w:p w14:paraId="40E67354" w14:textId="77777777" w:rsidR="00B9241D" w:rsidRDefault="00B9241D">
          <w:pPr>
            <w:pStyle w:val="TOC2"/>
            <w:rPr>
              <w:rFonts w:eastAsiaTheme="minorEastAsia"/>
              <w:noProof/>
              <w:lang w:eastAsia="en-GB"/>
            </w:rPr>
          </w:pPr>
          <w:hyperlink w:anchor="_Toc486341713" w:history="1">
            <w:r w:rsidRPr="000D66B8">
              <w:rPr>
                <w:rStyle w:val="Hyperlink"/>
                <w:noProof/>
              </w:rPr>
              <w:t>Bacterial Infection (including impetigo) (under-represented in CSG, in relation to GBD, in 2014 review)</w:t>
            </w:r>
            <w:r>
              <w:rPr>
                <w:noProof/>
                <w:webHidden/>
              </w:rPr>
              <w:tab/>
            </w:r>
            <w:r>
              <w:rPr>
                <w:noProof/>
                <w:webHidden/>
              </w:rPr>
              <w:fldChar w:fldCharType="begin"/>
            </w:r>
            <w:r>
              <w:rPr>
                <w:noProof/>
                <w:webHidden/>
              </w:rPr>
              <w:instrText xml:space="preserve"> PAGEREF _Toc486341713 \h </w:instrText>
            </w:r>
            <w:r>
              <w:rPr>
                <w:noProof/>
                <w:webHidden/>
              </w:rPr>
            </w:r>
            <w:r>
              <w:rPr>
                <w:noProof/>
                <w:webHidden/>
              </w:rPr>
              <w:fldChar w:fldCharType="separate"/>
            </w:r>
            <w:r>
              <w:rPr>
                <w:noProof/>
                <w:webHidden/>
              </w:rPr>
              <w:t>8</w:t>
            </w:r>
            <w:r>
              <w:rPr>
                <w:noProof/>
                <w:webHidden/>
              </w:rPr>
              <w:fldChar w:fldCharType="end"/>
            </w:r>
          </w:hyperlink>
        </w:p>
        <w:p w14:paraId="63E33840" w14:textId="77777777" w:rsidR="00B9241D" w:rsidRDefault="00B9241D">
          <w:pPr>
            <w:pStyle w:val="TOC3"/>
            <w:tabs>
              <w:tab w:val="right" w:leader="dot" w:pos="9016"/>
            </w:tabs>
            <w:rPr>
              <w:rFonts w:eastAsiaTheme="minorEastAsia"/>
              <w:noProof/>
              <w:lang w:eastAsia="en-GB"/>
            </w:rPr>
          </w:pPr>
          <w:hyperlink w:anchor="_Toc486341714" w:history="1">
            <w:r w:rsidRPr="000D66B8">
              <w:rPr>
                <w:rStyle w:val="Hyperlink"/>
                <w:noProof/>
              </w:rPr>
              <w:t>Cochrane Skin Group Prioritisation Exercise (2017) Questions:</w:t>
            </w:r>
            <w:r>
              <w:rPr>
                <w:noProof/>
                <w:webHidden/>
              </w:rPr>
              <w:tab/>
            </w:r>
            <w:r>
              <w:rPr>
                <w:noProof/>
                <w:webHidden/>
              </w:rPr>
              <w:fldChar w:fldCharType="begin"/>
            </w:r>
            <w:r>
              <w:rPr>
                <w:noProof/>
                <w:webHidden/>
              </w:rPr>
              <w:instrText xml:space="preserve"> PAGEREF _Toc486341714 \h </w:instrText>
            </w:r>
            <w:r>
              <w:rPr>
                <w:noProof/>
                <w:webHidden/>
              </w:rPr>
            </w:r>
            <w:r>
              <w:rPr>
                <w:noProof/>
                <w:webHidden/>
              </w:rPr>
              <w:fldChar w:fldCharType="separate"/>
            </w:r>
            <w:r>
              <w:rPr>
                <w:noProof/>
                <w:webHidden/>
              </w:rPr>
              <w:t>8</w:t>
            </w:r>
            <w:r>
              <w:rPr>
                <w:noProof/>
                <w:webHidden/>
              </w:rPr>
              <w:fldChar w:fldCharType="end"/>
            </w:r>
          </w:hyperlink>
        </w:p>
        <w:p w14:paraId="1EF1EE2E" w14:textId="77777777" w:rsidR="00B9241D" w:rsidRDefault="00B9241D">
          <w:pPr>
            <w:pStyle w:val="TOC3"/>
            <w:tabs>
              <w:tab w:val="right" w:leader="dot" w:pos="9016"/>
            </w:tabs>
            <w:rPr>
              <w:rFonts w:eastAsiaTheme="minorEastAsia"/>
              <w:noProof/>
              <w:lang w:eastAsia="en-GB"/>
            </w:rPr>
          </w:pPr>
          <w:hyperlink w:anchor="_Toc486341715" w:history="1">
            <w:r w:rsidRPr="000D66B8">
              <w:rPr>
                <w:rStyle w:val="Hyperlink"/>
                <w:noProof/>
              </w:rPr>
              <w:t>James Lind Alliance priority setting partnership for cellulitis identified the following key research priorities:</w:t>
            </w:r>
            <w:r>
              <w:rPr>
                <w:noProof/>
                <w:webHidden/>
              </w:rPr>
              <w:tab/>
            </w:r>
            <w:r>
              <w:rPr>
                <w:noProof/>
                <w:webHidden/>
              </w:rPr>
              <w:fldChar w:fldCharType="begin"/>
            </w:r>
            <w:r>
              <w:rPr>
                <w:noProof/>
                <w:webHidden/>
              </w:rPr>
              <w:instrText xml:space="preserve"> PAGEREF _Toc486341715 \h </w:instrText>
            </w:r>
            <w:r>
              <w:rPr>
                <w:noProof/>
                <w:webHidden/>
              </w:rPr>
            </w:r>
            <w:r>
              <w:rPr>
                <w:noProof/>
                <w:webHidden/>
              </w:rPr>
              <w:fldChar w:fldCharType="separate"/>
            </w:r>
            <w:r>
              <w:rPr>
                <w:noProof/>
                <w:webHidden/>
              </w:rPr>
              <w:t>8</w:t>
            </w:r>
            <w:r>
              <w:rPr>
                <w:noProof/>
                <w:webHidden/>
              </w:rPr>
              <w:fldChar w:fldCharType="end"/>
            </w:r>
          </w:hyperlink>
        </w:p>
        <w:p w14:paraId="424B2903" w14:textId="77777777" w:rsidR="00B9241D" w:rsidRDefault="00B9241D">
          <w:pPr>
            <w:pStyle w:val="TOC3"/>
            <w:tabs>
              <w:tab w:val="right" w:leader="dot" w:pos="9016"/>
            </w:tabs>
            <w:rPr>
              <w:rFonts w:eastAsiaTheme="minorEastAsia"/>
              <w:noProof/>
              <w:lang w:eastAsia="en-GB"/>
            </w:rPr>
          </w:pPr>
          <w:hyperlink w:anchor="_Toc486341716" w:history="1">
            <w:r w:rsidRPr="000D66B8">
              <w:rPr>
                <w:rStyle w:val="Hyperlink"/>
                <w:noProof/>
              </w:rPr>
              <w:t>BACTERIAL INFECTION AND SKIN INFESTATION SUMMARY:</w:t>
            </w:r>
            <w:r>
              <w:rPr>
                <w:noProof/>
                <w:webHidden/>
              </w:rPr>
              <w:tab/>
            </w:r>
            <w:r>
              <w:rPr>
                <w:noProof/>
                <w:webHidden/>
              </w:rPr>
              <w:fldChar w:fldCharType="begin"/>
            </w:r>
            <w:r>
              <w:rPr>
                <w:noProof/>
                <w:webHidden/>
              </w:rPr>
              <w:instrText xml:space="preserve"> PAGEREF _Toc486341716 \h </w:instrText>
            </w:r>
            <w:r>
              <w:rPr>
                <w:noProof/>
                <w:webHidden/>
              </w:rPr>
            </w:r>
            <w:r>
              <w:rPr>
                <w:noProof/>
                <w:webHidden/>
              </w:rPr>
              <w:fldChar w:fldCharType="separate"/>
            </w:r>
            <w:r>
              <w:rPr>
                <w:noProof/>
                <w:webHidden/>
              </w:rPr>
              <w:t>9</w:t>
            </w:r>
            <w:r>
              <w:rPr>
                <w:noProof/>
                <w:webHidden/>
              </w:rPr>
              <w:fldChar w:fldCharType="end"/>
            </w:r>
          </w:hyperlink>
        </w:p>
        <w:p w14:paraId="58712ACF" w14:textId="77777777" w:rsidR="00B9241D" w:rsidRDefault="00B9241D">
          <w:pPr>
            <w:pStyle w:val="TOC2"/>
            <w:rPr>
              <w:rFonts w:eastAsiaTheme="minorEastAsia"/>
              <w:noProof/>
              <w:lang w:eastAsia="en-GB"/>
            </w:rPr>
          </w:pPr>
          <w:hyperlink w:anchor="_Toc486341717" w:history="1">
            <w:r w:rsidRPr="000D66B8">
              <w:rPr>
                <w:rStyle w:val="Hyperlink"/>
                <w:noProof/>
              </w:rPr>
              <w:t>Leprosy (under-represented in CSG, in relation to GBD, in 2014 review)</w:t>
            </w:r>
            <w:r>
              <w:rPr>
                <w:noProof/>
                <w:webHidden/>
              </w:rPr>
              <w:tab/>
            </w:r>
            <w:r>
              <w:rPr>
                <w:noProof/>
                <w:webHidden/>
              </w:rPr>
              <w:fldChar w:fldCharType="begin"/>
            </w:r>
            <w:r>
              <w:rPr>
                <w:noProof/>
                <w:webHidden/>
              </w:rPr>
              <w:instrText xml:space="preserve"> PAGEREF _Toc486341717 \h </w:instrText>
            </w:r>
            <w:r>
              <w:rPr>
                <w:noProof/>
                <w:webHidden/>
              </w:rPr>
            </w:r>
            <w:r>
              <w:rPr>
                <w:noProof/>
                <w:webHidden/>
              </w:rPr>
              <w:fldChar w:fldCharType="separate"/>
            </w:r>
            <w:r>
              <w:rPr>
                <w:noProof/>
                <w:webHidden/>
              </w:rPr>
              <w:t>9</w:t>
            </w:r>
            <w:r>
              <w:rPr>
                <w:noProof/>
                <w:webHidden/>
              </w:rPr>
              <w:fldChar w:fldCharType="end"/>
            </w:r>
          </w:hyperlink>
        </w:p>
        <w:p w14:paraId="0884356C" w14:textId="77777777" w:rsidR="00B9241D" w:rsidRDefault="00B9241D">
          <w:pPr>
            <w:pStyle w:val="TOC3"/>
            <w:tabs>
              <w:tab w:val="right" w:leader="dot" w:pos="9016"/>
            </w:tabs>
            <w:rPr>
              <w:rFonts w:eastAsiaTheme="minorEastAsia"/>
              <w:noProof/>
              <w:lang w:eastAsia="en-GB"/>
            </w:rPr>
          </w:pPr>
          <w:hyperlink w:anchor="_Toc486341718" w:history="1">
            <w:r w:rsidRPr="000D66B8">
              <w:rPr>
                <w:rStyle w:val="Hyperlink"/>
                <w:noProof/>
              </w:rPr>
              <w:t>LEPROSY SUMMARY:</w:t>
            </w:r>
            <w:r>
              <w:rPr>
                <w:noProof/>
                <w:webHidden/>
              </w:rPr>
              <w:tab/>
            </w:r>
            <w:r>
              <w:rPr>
                <w:noProof/>
                <w:webHidden/>
              </w:rPr>
              <w:fldChar w:fldCharType="begin"/>
            </w:r>
            <w:r>
              <w:rPr>
                <w:noProof/>
                <w:webHidden/>
              </w:rPr>
              <w:instrText xml:space="preserve"> PAGEREF _Toc486341718 \h </w:instrText>
            </w:r>
            <w:r>
              <w:rPr>
                <w:noProof/>
                <w:webHidden/>
              </w:rPr>
            </w:r>
            <w:r>
              <w:rPr>
                <w:noProof/>
                <w:webHidden/>
              </w:rPr>
              <w:fldChar w:fldCharType="separate"/>
            </w:r>
            <w:r>
              <w:rPr>
                <w:noProof/>
                <w:webHidden/>
              </w:rPr>
              <w:t>9</w:t>
            </w:r>
            <w:r>
              <w:rPr>
                <w:noProof/>
                <w:webHidden/>
              </w:rPr>
              <w:fldChar w:fldCharType="end"/>
            </w:r>
          </w:hyperlink>
        </w:p>
        <w:p w14:paraId="53022B21" w14:textId="77777777" w:rsidR="00B9241D" w:rsidRDefault="00B9241D">
          <w:pPr>
            <w:pStyle w:val="TOC2"/>
            <w:rPr>
              <w:rFonts w:eastAsiaTheme="minorEastAsia"/>
              <w:noProof/>
              <w:lang w:eastAsia="en-GB"/>
            </w:rPr>
          </w:pPr>
          <w:hyperlink w:anchor="_Toc486341719" w:history="1">
            <w:r w:rsidRPr="000D66B8">
              <w:rPr>
                <w:rStyle w:val="Hyperlink"/>
                <w:noProof/>
              </w:rPr>
              <w:t>Pruritus (under-represented in CSG, in relation to GBD, in 2014 review)</w:t>
            </w:r>
            <w:r>
              <w:rPr>
                <w:noProof/>
                <w:webHidden/>
              </w:rPr>
              <w:tab/>
            </w:r>
            <w:r>
              <w:rPr>
                <w:noProof/>
                <w:webHidden/>
              </w:rPr>
              <w:fldChar w:fldCharType="begin"/>
            </w:r>
            <w:r>
              <w:rPr>
                <w:noProof/>
                <w:webHidden/>
              </w:rPr>
              <w:instrText xml:space="preserve"> PAGEREF _Toc486341719 \h </w:instrText>
            </w:r>
            <w:r>
              <w:rPr>
                <w:noProof/>
                <w:webHidden/>
              </w:rPr>
            </w:r>
            <w:r>
              <w:rPr>
                <w:noProof/>
                <w:webHidden/>
              </w:rPr>
              <w:fldChar w:fldCharType="separate"/>
            </w:r>
            <w:r>
              <w:rPr>
                <w:noProof/>
                <w:webHidden/>
              </w:rPr>
              <w:t>9</w:t>
            </w:r>
            <w:r>
              <w:rPr>
                <w:noProof/>
                <w:webHidden/>
              </w:rPr>
              <w:fldChar w:fldCharType="end"/>
            </w:r>
          </w:hyperlink>
        </w:p>
        <w:p w14:paraId="153D61FD" w14:textId="77777777" w:rsidR="00B9241D" w:rsidRDefault="00B9241D">
          <w:pPr>
            <w:pStyle w:val="TOC3"/>
            <w:tabs>
              <w:tab w:val="right" w:leader="dot" w:pos="9016"/>
            </w:tabs>
            <w:rPr>
              <w:rFonts w:eastAsiaTheme="minorEastAsia"/>
              <w:noProof/>
              <w:lang w:eastAsia="en-GB"/>
            </w:rPr>
          </w:pPr>
          <w:hyperlink w:anchor="_Toc486341720" w:history="1">
            <w:r w:rsidRPr="000D66B8">
              <w:rPr>
                <w:rStyle w:val="Hyperlink"/>
                <w:noProof/>
              </w:rPr>
              <w:t>Cochrane Skin Group Prioritisation Exercise (2017) Questions</w:t>
            </w:r>
            <w:r>
              <w:rPr>
                <w:noProof/>
                <w:webHidden/>
              </w:rPr>
              <w:tab/>
            </w:r>
            <w:r>
              <w:rPr>
                <w:noProof/>
                <w:webHidden/>
              </w:rPr>
              <w:fldChar w:fldCharType="begin"/>
            </w:r>
            <w:r>
              <w:rPr>
                <w:noProof/>
                <w:webHidden/>
              </w:rPr>
              <w:instrText xml:space="preserve"> PAGEREF _Toc486341720 \h </w:instrText>
            </w:r>
            <w:r>
              <w:rPr>
                <w:noProof/>
                <w:webHidden/>
              </w:rPr>
            </w:r>
            <w:r>
              <w:rPr>
                <w:noProof/>
                <w:webHidden/>
              </w:rPr>
              <w:fldChar w:fldCharType="separate"/>
            </w:r>
            <w:r>
              <w:rPr>
                <w:noProof/>
                <w:webHidden/>
              </w:rPr>
              <w:t>9</w:t>
            </w:r>
            <w:r>
              <w:rPr>
                <w:noProof/>
                <w:webHidden/>
              </w:rPr>
              <w:fldChar w:fldCharType="end"/>
            </w:r>
          </w:hyperlink>
        </w:p>
        <w:p w14:paraId="6EE4E7F2" w14:textId="77777777" w:rsidR="00B9241D" w:rsidRDefault="00B9241D">
          <w:pPr>
            <w:pStyle w:val="TOC3"/>
            <w:tabs>
              <w:tab w:val="right" w:leader="dot" w:pos="9016"/>
            </w:tabs>
            <w:rPr>
              <w:rFonts w:eastAsiaTheme="minorEastAsia"/>
              <w:noProof/>
              <w:lang w:eastAsia="en-GB"/>
            </w:rPr>
          </w:pPr>
          <w:hyperlink w:anchor="_Toc486341721" w:history="1">
            <w:r w:rsidRPr="000D66B8">
              <w:rPr>
                <w:rStyle w:val="Hyperlink"/>
                <w:noProof/>
              </w:rPr>
              <w:t>PRURITUS SUMMARY:</w:t>
            </w:r>
            <w:r>
              <w:rPr>
                <w:noProof/>
                <w:webHidden/>
              </w:rPr>
              <w:tab/>
            </w:r>
            <w:r>
              <w:rPr>
                <w:noProof/>
                <w:webHidden/>
              </w:rPr>
              <w:fldChar w:fldCharType="begin"/>
            </w:r>
            <w:r>
              <w:rPr>
                <w:noProof/>
                <w:webHidden/>
              </w:rPr>
              <w:instrText xml:space="preserve"> PAGEREF _Toc486341721 \h </w:instrText>
            </w:r>
            <w:r>
              <w:rPr>
                <w:noProof/>
                <w:webHidden/>
              </w:rPr>
            </w:r>
            <w:r>
              <w:rPr>
                <w:noProof/>
                <w:webHidden/>
              </w:rPr>
              <w:fldChar w:fldCharType="separate"/>
            </w:r>
            <w:r>
              <w:rPr>
                <w:noProof/>
                <w:webHidden/>
              </w:rPr>
              <w:t>9</w:t>
            </w:r>
            <w:r>
              <w:rPr>
                <w:noProof/>
                <w:webHidden/>
              </w:rPr>
              <w:fldChar w:fldCharType="end"/>
            </w:r>
          </w:hyperlink>
        </w:p>
        <w:p w14:paraId="5EA3223A" w14:textId="77777777" w:rsidR="00B9241D" w:rsidRDefault="00B9241D">
          <w:pPr>
            <w:pStyle w:val="TOC2"/>
            <w:rPr>
              <w:rFonts w:eastAsiaTheme="minorEastAsia"/>
              <w:noProof/>
              <w:lang w:eastAsia="en-GB"/>
            </w:rPr>
          </w:pPr>
          <w:hyperlink w:anchor="_Toc486341722" w:history="1">
            <w:r w:rsidRPr="000D66B8">
              <w:rPr>
                <w:rStyle w:val="Hyperlink"/>
                <w:noProof/>
              </w:rPr>
              <w:t>Urticaria (under-represented in CSG, in relation to GBD, in 2014 review)</w:t>
            </w:r>
            <w:r>
              <w:rPr>
                <w:noProof/>
                <w:webHidden/>
              </w:rPr>
              <w:tab/>
            </w:r>
            <w:r>
              <w:rPr>
                <w:noProof/>
                <w:webHidden/>
              </w:rPr>
              <w:fldChar w:fldCharType="begin"/>
            </w:r>
            <w:r>
              <w:rPr>
                <w:noProof/>
                <w:webHidden/>
              </w:rPr>
              <w:instrText xml:space="preserve"> PAGEREF _Toc486341722 \h </w:instrText>
            </w:r>
            <w:r>
              <w:rPr>
                <w:noProof/>
                <w:webHidden/>
              </w:rPr>
            </w:r>
            <w:r>
              <w:rPr>
                <w:noProof/>
                <w:webHidden/>
              </w:rPr>
              <w:fldChar w:fldCharType="separate"/>
            </w:r>
            <w:r>
              <w:rPr>
                <w:noProof/>
                <w:webHidden/>
              </w:rPr>
              <w:t>9</w:t>
            </w:r>
            <w:r>
              <w:rPr>
                <w:noProof/>
                <w:webHidden/>
              </w:rPr>
              <w:fldChar w:fldCharType="end"/>
            </w:r>
          </w:hyperlink>
        </w:p>
        <w:p w14:paraId="3364F9E4" w14:textId="77777777" w:rsidR="00B9241D" w:rsidRDefault="00B9241D">
          <w:pPr>
            <w:pStyle w:val="TOC3"/>
            <w:tabs>
              <w:tab w:val="right" w:leader="dot" w:pos="9016"/>
            </w:tabs>
            <w:rPr>
              <w:rFonts w:eastAsiaTheme="minorEastAsia"/>
              <w:noProof/>
              <w:lang w:eastAsia="en-GB"/>
            </w:rPr>
          </w:pPr>
          <w:hyperlink w:anchor="_Toc486341723" w:history="1">
            <w:r w:rsidRPr="000D66B8">
              <w:rPr>
                <w:rStyle w:val="Hyperlink"/>
                <w:noProof/>
              </w:rPr>
              <w:t>Cochrane Skin Group Prioritisation Exercise (2017) Questions:</w:t>
            </w:r>
            <w:r>
              <w:rPr>
                <w:noProof/>
                <w:webHidden/>
              </w:rPr>
              <w:tab/>
            </w:r>
            <w:r>
              <w:rPr>
                <w:noProof/>
                <w:webHidden/>
              </w:rPr>
              <w:fldChar w:fldCharType="begin"/>
            </w:r>
            <w:r>
              <w:rPr>
                <w:noProof/>
                <w:webHidden/>
              </w:rPr>
              <w:instrText xml:space="preserve"> PAGEREF _Toc486341723 \h </w:instrText>
            </w:r>
            <w:r>
              <w:rPr>
                <w:noProof/>
                <w:webHidden/>
              </w:rPr>
            </w:r>
            <w:r>
              <w:rPr>
                <w:noProof/>
                <w:webHidden/>
              </w:rPr>
              <w:fldChar w:fldCharType="separate"/>
            </w:r>
            <w:r>
              <w:rPr>
                <w:noProof/>
                <w:webHidden/>
              </w:rPr>
              <w:t>9</w:t>
            </w:r>
            <w:r>
              <w:rPr>
                <w:noProof/>
                <w:webHidden/>
              </w:rPr>
              <w:fldChar w:fldCharType="end"/>
            </w:r>
          </w:hyperlink>
        </w:p>
        <w:p w14:paraId="43D36C1B" w14:textId="77777777" w:rsidR="00B9241D" w:rsidRDefault="00B9241D">
          <w:pPr>
            <w:pStyle w:val="TOC3"/>
            <w:tabs>
              <w:tab w:val="right" w:leader="dot" w:pos="9016"/>
            </w:tabs>
            <w:rPr>
              <w:rFonts w:eastAsiaTheme="minorEastAsia"/>
              <w:noProof/>
              <w:lang w:eastAsia="en-GB"/>
            </w:rPr>
          </w:pPr>
          <w:hyperlink w:anchor="_Toc486341724" w:history="1">
            <w:r w:rsidRPr="000D66B8">
              <w:rPr>
                <w:rStyle w:val="Hyperlink"/>
                <w:noProof/>
              </w:rPr>
              <w:t>URTICARIA SUMMARY:</w:t>
            </w:r>
            <w:r>
              <w:rPr>
                <w:noProof/>
                <w:webHidden/>
              </w:rPr>
              <w:tab/>
            </w:r>
            <w:r>
              <w:rPr>
                <w:noProof/>
                <w:webHidden/>
              </w:rPr>
              <w:fldChar w:fldCharType="begin"/>
            </w:r>
            <w:r>
              <w:rPr>
                <w:noProof/>
                <w:webHidden/>
              </w:rPr>
              <w:instrText xml:space="preserve"> PAGEREF _Toc486341724 \h </w:instrText>
            </w:r>
            <w:r>
              <w:rPr>
                <w:noProof/>
                <w:webHidden/>
              </w:rPr>
            </w:r>
            <w:r>
              <w:rPr>
                <w:noProof/>
                <w:webHidden/>
              </w:rPr>
              <w:fldChar w:fldCharType="separate"/>
            </w:r>
            <w:r>
              <w:rPr>
                <w:noProof/>
                <w:webHidden/>
              </w:rPr>
              <w:t>10</w:t>
            </w:r>
            <w:r>
              <w:rPr>
                <w:noProof/>
                <w:webHidden/>
              </w:rPr>
              <w:fldChar w:fldCharType="end"/>
            </w:r>
          </w:hyperlink>
        </w:p>
        <w:p w14:paraId="20E71E34" w14:textId="77777777" w:rsidR="00B9241D" w:rsidRDefault="00B9241D">
          <w:pPr>
            <w:pStyle w:val="TOC2"/>
            <w:rPr>
              <w:rFonts w:eastAsiaTheme="minorEastAsia"/>
              <w:noProof/>
              <w:lang w:eastAsia="en-GB"/>
            </w:rPr>
          </w:pPr>
          <w:hyperlink w:anchor="_Toc486341725" w:history="1">
            <w:r w:rsidRPr="000D66B8">
              <w:rPr>
                <w:rStyle w:val="Hyperlink"/>
                <w:noProof/>
              </w:rPr>
              <w:t>Atopic Dermatitis</w:t>
            </w:r>
            <w:r>
              <w:rPr>
                <w:noProof/>
                <w:webHidden/>
              </w:rPr>
              <w:tab/>
            </w:r>
            <w:r>
              <w:rPr>
                <w:noProof/>
                <w:webHidden/>
              </w:rPr>
              <w:fldChar w:fldCharType="begin"/>
            </w:r>
            <w:r>
              <w:rPr>
                <w:noProof/>
                <w:webHidden/>
              </w:rPr>
              <w:instrText xml:space="preserve"> PAGEREF _Toc486341725 \h </w:instrText>
            </w:r>
            <w:r>
              <w:rPr>
                <w:noProof/>
                <w:webHidden/>
              </w:rPr>
            </w:r>
            <w:r>
              <w:rPr>
                <w:noProof/>
                <w:webHidden/>
              </w:rPr>
              <w:fldChar w:fldCharType="separate"/>
            </w:r>
            <w:r>
              <w:rPr>
                <w:noProof/>
                <w:webHidden/>
              </w:rPr>
              <w:t>10</w:t>
            </w:r>
            <w:r>
              <w:rPr>
                <w:noProof/>
                <w:webHidden/>
              </w:rPr>
              <w:fldChar w:fldCharType="end"/>
            </w:r>
          </w:hyperlink>
        </w:p>
        <w:p w14:paraId="5D7E74ED" w14:textId="77777777" w:rsidR="00B9241D" w:rsidRDefault="00B9241D">
          <w:pPr>
            <w:pStyle w:val="TOC3"/>
            <w:tabs>
              <w:tab w:val="right" w:leader="dot" w:pos="9016"/>
            </w:tabs>
            <w:rPr>
              <w:rFonts w:eastAsiaTheme="minorEastAsia"/>
              <w:noProof/>
              <w:lang w:eastAsia="en-GB"/>
            </w:rPr>
          </w:pPr>
          <w:hyperlink w:anchor="_Toc486341726" w:history="1">
            <w:r w:rsidRPr="000D66B8">
              <w:rPr>
                <w:rStyle w:val="Hyperlink"/>
                <w:noProof/>
              </w:rPr>
              <w:t>Cochrane Skin Group Prioritisation Exercise (2017) Questions:</w:t>
            </w:r>
            <w:r>
              <w:rPr>
                <w:noProof/>
                <w:webHidden/>
              </w:rPr>
              <w:tab/>
            </w:r>
            <w:r>
              <w:rPr>
                <w:noProof/>
                <w:webHidden/>
              </w:rPr>
              <w:fldChar w:fldCharType="begin"/>
            </w:r>
            <w:r>
              <w:rPr>
                <w:noProof/>
                <w:webHidden/>
              </w:rPr>
              <w:instrText xml:space="preserve"> PAGEREF _Toc486341726 \h </w:instrText>
            </w:r>
            <w:r>
              <w:rPr>
                <w:noProof/>
                <w:webHidden/>
              </w:rPr>
            </w:r>
            <w:r>
              <w:rPr>
                <w:noProof/>
                <w:webHidden/>
              </w:rPr>
              <w:fldChar w:fldCharType="separate"/>
            </w:r>
            <w:r>
              <w:rPr>
                <w:noProof/>
                <w:webHidden/>
              </w:rPr>
              <w:t>10</w:t>
            </w:r>
            <w:r>
              <w:rPr>
                <w:noProof/>
                <w:webHidden/>
              </w:rPr>
              <w:fldChar w:fldCharType="end"/>
            </w:r>
          </w:hyperlink>
        </w:p>
        <w:p w14:paraId="57587F3D" w14:textId="77777777" w:rsidR="00B9241D" w:rsidRDefault="00B9241D">
          <w:pPr>
            <w:pStyle w:val="TOC3"/>
            <w:tabs>
              <w:tab w:val="right" w:leader="dot" w:pos="9016"/>
            </w:tabs>
            <w:rPr>
              <w:rFonts w:eastAsiaTheme="minorEastAsia"/>
              <w:noProof/>
              <w:lang w:eastAsia="en-GB"/>
            </w:rPr>
          </w:pPr>
          <w:hyperlink w:anchor="_Toc486341727" w:history="1">
            <w:r w:rsidRPr="000D66B8">
              <w:rPr>
                <w:rStyle w:val="Hyperlink"/>
                <w:noProof/>
              </w:rPr>
              <w:t>James Lind Alliance Priority Setting Partnership identified 4 key shared priorities:</w:t>
            </w:r>
            <w:r>
              <w:rPr>
                <w:noProof/>
                <w:webHidden/>
              </w:rPr>
              <w:tab/>
            </w:r>
            <w:r>
              <w:rPr>
                <w:noProof/>
                <w:webHidden/>
              </w:rPr>
              <w:fldChar w:fldCharType="begin"/>
            </w:r>
            <w:r>
              <w:rPr>
                <w:noProof/>
                <w:webHidden/>
              </w:rPr>
              <w:instrText xml:space="preserve"> PAGEREF _Toc486341727 \h </w:instrText>
            </w:r>
            <w:r>
              <w:rPr>
                <w:noProof/>
                <w:webHidden/>
              </w:rPr>
            </w:r>
            <w:r>
              <w:rPr>
                <w:noProof/>
                <w:webHidden/>
              </w:rPr>
              <w:fldChar w:fldCharType="separate"/>
            </w:r>
            <w:r>
              <w:rPr>
                <w:noProof/>
                <w:webHidden/>
              </w:rPr>
              <w:t>11</w:t>
            </w:r>
            <w:r>
              <w:rPr>
                <w:noProof/>
                <w:webHidden/>
              </w:rPr>
              <w:fldChar w:fldCharType="end"/>
            </w:r>
          </w:hyperlink>
        </w:p>
        <w:p w14:paraId="79162A83" w14:textId="77777777" w:rsidR="00B9241D" w:rsidRDefault="00B9241D">
          <w:pPr>
            <w:pStyle w:val="TOC3"/>
            <w:tabs>
              <w:tab w:val="right" w:leader="dot" w:pos="9016"/>
            </w:tabs>
            <w:rPr>
              <w:rFonts w:eastAsiaTheme="minorEastAsia"/>
              <w:noProof/>
              <w:lang w:eastAsia="en-GB"/>
            </w:rPr>
          </w:pPr>
          <w:hyperlink w:anchor="_Toc486341728" w:history="1">
            <w:r w:rsidRPr="000D66B8">
              <w:rPr>
                <w:rStyle w:val="Hyperlink"/>
                <w:noProof/>
              </w:rPr>
              <w:t>And 10 other research priorities:</w:t>
            </w:r>
            <w:r>
              <w:rPr>
                <w:noProof/>
                <w:webHidden/>
              </w:rPr>
              <w:tab/>
            </w:r>
            <w:r>
              <w:rPr>
                <w:noProof/>
                <w:webHidden/>
              </w:rPr>
              <w:fldChar w:fldCharType="begin"/>
            </w:r>
            <w:r>
              <w:rPr>
                <w:noProof/>
                <w:webHidden/>
              </w:rPr>
              <w:instrText xml:space="preserve"> PAGEREF _Toc486341728 \h </w:instrText>
            </w:r>
            <w:r>
              <w:rPr>
                <w:noProof/>
                <w:webHidden/>
              </w:rPr>
            </w:r>
            <w:r>
              <w:rPr>
                <w:noProof/>
                <w:webHidden/>
              </w:rPr>
              <w:fldChar w:fldCharType="separate"/>
            </w:r>
            <w:r>
              <w:rPr>
                <w:noProof/>
                <w:webHidden/>
              </w:rPr>
              <w:t>11</w:t>
            </w:r>
            <w:r>
              <w:rPr>
                <w:noProof/>
                <w:webHidden/>
              </w:rPr>
              <w:fldChar w:fldCharType="end"/>
            </w:r>
          </w:hyperlink>
        </w:p>
        <w:p w14:paraId="6269DE3F" w14:textId="77777777" w:rsidR="00B9241D" w:rsidRDefault="00B9241D">
          <w:pPr>
            <w:pStyle w:val="TOC3"/>
            <w:tabs>
              <w:tab w:val="right" w:leader="dot" w:pos="9016"/>
            </w:tabs>
            <w:rPr>
              <w:rFonts w:eastAsiaTheme="minorEastAsia"/>
              <w:noProof/>
              <w:lang w:eastAsia="en-GB"/>
            </w:rPr>
          </w:pPr>
          <w:hyperlink w:anchor="_Toc486341729" w:history="1">
            <w:r w:rsidRPr="000D66B8">
              <w:rPr>
                <w:rStyle w:val="Hyperlink"/>
                <w:noProof/>
              </w:rPr>
              <w:t>NICE research uncertainties for eczema identified in 2007 were:</w:t>
            </w:r>
            <w:r>
              <w:rPr>
                <w:noProof/>
                <w:webHidden/>
              </w:rPr>
              <w:tab/>
            </w:r>
            <w:r>
              <w:rPr>
                <w:noProof/>
                <w:webHidden/>
              </w:rPr>
              <w:fldChar w:fldCharType="begin"/>
            </w:r>
            <w:r>
              <w:rPr>
                <w:noProof/>
                <w:webHidden/>
              </w:rPr>
              <w:instrText xml:space="preserve"> PAGEREF _Toc486341729 \h </w:instrText>
            </w:r>
            <w:r>
              <w:rPr>
                <w:noProof/>
                <w:webHidden/>
              </w:rPr>
            </w:r>
            <w:r>
              <w:rPr>
                <w:noProof/>
                <w:webHidden/>
              </w:rPr>
              <w:fldChar w:fldCharType="separate"/>
            </w:r>
            <w:r>
              <w:rPr>
                <w:noProof/>
                <w:webHidden/>
              </w:rPr>
              <w:t>12</w:t>
            </w:r>
            <w:r>
              <w:rPr>
                <w:noProof/>
                <w:webHidden/>
              </w:rPr>
              <w:fldChar w:fldCharType="end"/>
            </w:r>
          </w:hyperlink>
        </w:p>
        <w:p w14:paraId="127FFE11" w14:textId="77777777" w:rsidR="00B9241D" w:rsidRDefault="00B9241D">
          <w:pPr>
            <w:pStyle w:val="TOC3"/>
            <w:tabs>
              <w:tab w:val="right" w:leader="dot" w:pos="9016"/>
            </w:tabs>
            <w:rPr>
              <w:rFonts w:eastAsiaTheme="minorEastAsia"/>
              <w:noProof/>
              <w:lang w:eastAsia="en-GB"/>
            </w:rPr>
          </w:pPr>
          <w:hyperlink w:anchor="_Toc486341730" w:history="1">
            <w:r w:rsidRPr="000D66B8">
              <w:rPr>
                <w:rStyle w:val="Hyperlink"/>
                <w:noProof/>
              </w:rPr>
              <w:t>ECZEMA SUMMARY:</w:t>
            </w:r>
            <w:r>
              <w:rPr>
                <w:noProof/>
                <w:webHidden/>
              </w:rPr>
              <w:tab/>
            </w:r>
            <w:r>
              <w:rPr>
                <w:noProof/>
                <w:webHidden/>
              </w:rPr>
              <w:fldChar w:fldCharType="begin"/>
            </w:r>
            <w:r>
              <w:rPr>
                <w:noProof/>
                <w:webHidden/>
              </w:rPr>
              <w:instrText xml:space="preserve"> PAGEREF _Toc486341730 \h </w:instrText>
            </w:r>
            <w:r>
              <w:rPr>
                <w:noProof/>
                <w:webHidden/>
              </w:rPr>
            </w:r>
            <w:r>
              <w:rPr>
                <w:noProof/>
                <w:webHidden/>
              </w:rPr>
              <w:fldChar w:fldCharType="separate"/>
            </w:r>
            <w:r>
              <w:rPr>
                <w:noProof/>
                <w:webHidden/>
              </w:rPr>
              <w:t>13</w:t>
            </w:r>
            <w:r>
              <w:rPr>
                <w:noProof/>
                <w:webHidden/>
              </w:rPr>
              <w:fldChar w:fldCharType="end"/>
            </w:r>
          </w:hyperlink>
        </w:p>
        <w:p w14:paraId="53428A39" w14:textId="77777777" w:rsidR="00B9241D" w:rsidRDefault="00B9241D">
          <w:pPr>
            <w:pStyle w:val="TOC2"/>
            <w:rPr>
              <w:rFonts w:eastAsiaTheme="minorEastAsia"/>
              <w:noProof/>
              <w:lang w:eastAsia="en-GB"/>
            </w:rPr>
          </w:pPr>
          <w:hyperlink w:anchor="_Toc486341731" w:history="1">
            <w:r w:rsidRPr="000D66B8">
              <w:rPr>
                <w:rStyle w:val="Hyperlink"/>
                <w:noProof/>
              </w:rPr>
              <w:t>Fungal infections of skin, nails and scalp</w:t>
            </w:r>
            <w:r>
              <w:rPr>
                <w:noProof/>
                <w:webHidden/>
              </w:rPr>
              <w:tab/>
            </w:r>
            <w:r>
              <w:rPr>
                <w:noProof/>
                <w:webHidden/>
              </w:rPr>
              <w:fldChar w:fldCharType="begin"/>
            </w:r>
            <w:r>
              <w:rPr>
                <w:noProof/>
                <w:webHidden/>
              </w:rPr>
              <w:instrText xml:space="preserve"> PAGEREF _Toc486341731 \h </w:instrText>
            </w:r>
            <w:r>
              <w:rPr>
                <w:noProof/>
                <w:webHidden/>
              </w:rPr>
            </w:r>
            <w:r>
              <w:rPr>
                <w:noProof/>
                <w:webHidden/>
              </w:rPr>
              <w:fldChar w:fldCharType="separate"/>
            </w:r>
            <w:r>
              <w:rPr>
                <w:noProof/>
                <w:webHidden/>
              </w:rPr>
              <w:t>13</w:t>
            </w:r>
            <w:r>
              <w:rPr>
                <w:noProof/>
                <w:webHidden/>
              </w:rPr>
              <w:fldChar w:fldCharType="end"/>
            </w:r>
          </w:hyperlink>
        </w:p>
        <w:p w14:paraId="3ABD8174" w14:textId="77777777" w:rsidR="00B9241D" w:rsidRDefault="00B9241D">
          <w:pPr>
            <w:pStyle w:val="TOC3"/>
            <w:tabs>
              <w:tab w:val="right" w:leader="dot" w:pos="9016"/>
            </w:tabs>
            <w:rPr>
              <w:rFonts w:eastAsiaTheme="minorEastAsia"/>
              <w:noProof/>
              <w:lang w:eastAsia="en-GB"/>
            </w:rPr>
          </w:pPr>
          <w:hyperlink w:anchor="_Toc486341732" w:history="1">
            <w:r w:rsidRPr="000D66B8">
              <w:rPr>
                <w:rStyle w:val="Hyperlink"/>
                <w:noProof/>
              </w:rPr>
              <w:t>Cochrane Skin Group Prioritisation Exercise (2017) Questions:</w:t>
            </w:r>
            <w:r>
              <w:rPr>
                <w:noProof/>
                <w:webHidden/>
              </w:rPr>
              <w:tab/>
            </w:r>
            <w:r>
              <w:rPr>
                <w:noProof/>
                <w:webHidden/>
              </w:rPr>
              <w:fldChar w:fldCharType="begin"/>
            </w:r>
            <w:r>
              <w:rPr>
                <w:noProof/>
                <w:webHidden/>
              </w:rPr>
              <w:instrText xml:space="preserve"> PAGEREF _Toc486341732 \h </w:instrText>
            </w:r>
            <w:r>
              <w:rPr>
                <w:noProof/>
                <w:webHidden/>
              </w:rPr>
            </w:r>
            <w:r>
              <w:rPr>
                <w:noProof/>
                <w:webHidden/>
              </w:rPr>
              <w:fldChar w:fldCharType="separate"/>
            </w:r>
            <w:r>
              <w:rPr>
                <w:noProof/>
                <w:webHidden/>
              </w:rPr>
              <w:t>13</w:t>
            </w:r>
            <w:r>
              <w:rPr>
                <w:noProof/>
                <w:webHidden/>
              </w:rPr>
              <w:fldChar w:fldCharType="end"/>
            </w:r>
          </w:hyperlink>
        </w:p>
        <w:p w14:paraId="131C0354" w14:textId="77777777" w:rsidR="00B9241D" w:rsidRDefault="00B9241D">
          <w:pPr>
            <w:pStyle w:val="TOC3"/>
            <w:tabs>
              <w:tab w:val="right" w:leader="dot" w:pos="9016"/>
            </w:tabs>
            <w:rPr>
              <w:rFonts w:eastAsiaTheme="minorEastAsia"/>
              <w:noProof/>
              <w:lang w:eastAsia="en-GB"/>
            </w:rPr>
          </w:pPr>
          <w:hyperlink w:anchor="_Toc486341733" w:history="1">
            <w:r w:rsidRPr="000D66B8">
              <w:rPr>
                <w:rStyle w:val="Hyperlink"/>
                <w:noProof/>
              </w:rPr>
              <w:t>FUNGAL INFECTIONS SUMMARY:</w:t>
            </w:r>
            <w:r>
              <w:rPr>
                <w:noProof/>
                <w:webHidden/>
              </w:rPr>
              <w:tab/>
            </w:r>
            <w:r>
              <w:rPr>
                <w:noProof/>
                <w:webHidden/>
              </w:rPr>
              <w:fldChar w:fldCharType="begin"/>
            </w:r>
            <w:r>
              <w:rPr>
                <w:noProof/>
                <w:webHidden/>
              </w:rPr>
              <w:instrText xml:space="preserve"> PAGEREF _Toc486341733 \h </w:instrText>
            </w:r>
            <w:r>
              <w:rPr>
                <w:noProof/>
                <w:webHidden/>
              </w:rPr>
            </w:r>
            <w:r>
              <w:rPr>
                <w:noProof/>
                <w:webHidden/>
              </w:rPr>
              <w:fldChar w:fldCharType="separate"/>
            </w:r>
            <w:r>
              <w:rPr>
                <w:noProof/>
                <w:webHidden/>
              </w:rPr>
              <w:t>14</w:t>
            </w:r>
            <w:r>
              <w:rPr>
                <w:noProof/>
                <w:webHidden/>
              </w:rPr>
              <w:fldChar w:fldCharType="end"/>
            </w:r>
          </w:hyperlink>
        </w:p>
        <w:p w14:paraId="34B86C3B" w14:textId="77777777" w:rsidR="00B9241D" w:rsidRDefault="00B9241D">
          <w:pPr>
            <w:pStyle w:val="TOC2"/>
            <w:rPr>
              <w:rFonts w:eastAsiaTheme="minorEastAsia"/>
              <w:noProof/>
              <w:lang w:eastAsia="en-GB"/>
            </w:rPr>
          </w:pPr>
          <w:hyperlink w:anchor="_Toc486341734" w:history="1">
            <w:r w:rsidRPr="000D66B8">
              <w:rPr>
                <w:rStyle w:val="Hyperlink"/>
                <w:noProof/>
              </w:rPr>
              <w:t>Psoriasis</w:t>
            </w:r>
            <w:r>
              <w:rPr>
                <w:noProof/>
                <w:webHidden/>
              </w:rPr>
              <w:tab/>
            </w:r>
            <w:r>
              <w:rPr>
                <w:noProof/>
                <w:webHidden/>
              </w:rPr>
              <w:fldChar w:fldCharType="begin"/>
            </w:r>
            <w:r>
              <w:rPr>
                <w:noProof/>
                <w:webHidden/>
              </w:rPr>
              <w:instrText xml:space="preserve"> PAGEREF _Toc486341734 \h </w:instrText>
            </w:r>
            <w:r>
              <w:rPr>
                <w:noProof/>
                <w:webHidden/>
              </w:rPr>
            </w:r>
            <w:r>
              <w:rPr>
                <w:noProof/>
                <w:webHidden/>
              </w:rPr>
              <w:fldChar w:fldCharType="separate"/>
            </w:r>
            <w:r>
              <w:rPr>
                <w:noProof/>
                <w:webHidden/>
              </w:rPr>
              <w:t>14</w:t>
            </w:r>
            <w:r>
              <w:rPr>
                <w:noProof/>
                <w:webHidden/>
              </w:rPr>
              <w:fldChar w:fldCharType="end"/>
            </w:r>
          </w:hyperlink>
        </w:p>
        <w:p w14:paraId="221CEE8C" w14:textId="77777777" w:rsidR="00B9241D" w:rsidRDefault="00B9241D">
          <w:pPr>
            <w:pStyle w:val="TOC3"/>
            <w:tabs>
              <w:tab w:val="right" w:leader="dot" w:pos="9016"/>
            </w:tabs>
            <w:rPr>
              <w:rFonts w:eastAsiaTheme="minorEastAsia"/>
              <w:noProof/>
              <w:lang w:eastAsia="en-GB"/>
            </w:rPr>
          </w:pPr>
          <w:hyperlink w:anchor="_Toc486341735" w:history="1">
            <w:r w:rsidRPr="000D66B8">
              <w:rPr>
                <w:rStyle w:val="Hyperlink"/>
                <w:noProof/>
              </w:rPr>
              <w:t>Cochrane Skin Group Prioritisation Exercise (2017) Questions:</w:t>
            </w:r>
            <w:r>
              <w:rPr>
                <w:noProof/>
                <w:webHidden/>
              </w:rPr>
              <w:tab/>
            </w:r>
            <w:r>
              <w:rPr>
                <w:noProof/>
                <w:webHidden/>
              </w:rPr>
              <w:fldChar w:fldCharType="begin"/>
            </w:r>
            <w:r>
              <w:rPr>
                <w:noProof/>
                <w:webHidden/>
              </w:rPr>
              <w:instrText xml:space="preserve"> PAGEREF _Toc486341735 \h </w:instrText>
            </w:r>
            <w:r>
              <w:rPr>
                <w:noProof/>
                <w:webHidden/>
              </w:rPr>
            </w:r>
            <w:r>
              <w:rPr>
                <w:noProof/>
                <w:webHidden/>
              </w:rPr>
              <w:fldChar w:fldCharType="separate"/>
            </w:r>
            <w:r>
              <w:rPr>
                <w:noProof/>
                <w:webHidden/>
              </w:rPr>
              <w:t>14</w:t>
            </w:r>
            <w:r>
              <w:rPr>
                <w:noProof/>
                <w:webHidden/>
              </w:rPr>
              <w:fldChar w:fldCharType="end"/>
            </w:r>
          </w:hyperlink>
        </w:p>
        <w:p w14:paraId="4AF845E7" w14:textId="77777777" w:rsidR="00B9241D" w:rsidRDefault="00B9241D">
          <w:pPr>
            <w:pStyle w:val="TOC3"/>
            <w:tabs>
              <w:tab w:val="right" w:leader="dot" w:pos="9016"/>
            </w:tabs>
            <w:rPr>
              <w:rFonts w:eastAsiaTheme="minorEastAsia"/>
              <w:noProof/>
              <w:lang w:eastAsia="en-GB"/>
            </w:rPr>
          </w:pPr>
          <w:hyperlink w:anchor="_Toc486341736" w:history="1">
            <w:r w:rsidRPr="000D66B8">
              <w:rPr>
                <w:rStyle w:val="Hyperlink"/>
                <w:noProof/>
              </w:rPr>
              <w:t>NICE research uncertainties for psoriasis identified in 2012 were:</w:t>
            </w:r>
            <w:r>
              <w:rPr>
                <w:noProof/>
                <w:webHidden/>
              </w:rPr>
              <w:tab/>
            </w:r>
            <w:r>
              <w:rPr>
                <w:noProof/>
                <w:webHidden/>
              </w:rPr>
              <w:fldChar w:fldCharType="begin"/>
            </w:r>
            <w:r>
              <w:rPr>
                <w:noProof/>
                <w:webHidden/>
              </w:rPr>
              <w:instrText xml:space="preserve"> PAGEREF _Toc486341736 \h </w:instrText>
            </w:r>
            <w:r>
              <w:rPr>
                <w:noProof/>
                <w:webHidden/>
              </w:rPr>
            </w:r>
            <w:r>
              <w:rPr>
                <w:noProof/>
                <w:webHidden/>
              </w:rPr>
              <w:fldChar w:fldCharType="separate"/>
            </w:r>
            <w:r>
              <w:rPr>
                <w:noProof/>
                <w:webHidden/>
              </w:rPr>
              <w:t>14</w:t>
            </w:r>
            <w:r>
              <w:rPr>
                <w:noProof/>
                <w:webHidden/>
              </w:rPr>
              <w:fldChar w:fldCharType="end"/>
            </w:r>
          </w:hyperlink>
        </w:p>
        <w:p w14:paraId="319E8EFA" w14:textId="77777777" w:rsidR="00B9241D" w:rsidRDefault="00B9241D">
          <w:pPr>
            <w:pStyle w:val="TOC3"/>
            <w:tabs>
              <w:tab w:val="right" w:leader="dot" w:pos="9016"/>
            </w:tabs>
            <w:rPr>
              <w:rFonts w:eastAsiaTheme="minorEastAsia"/>
              <w:noProof/>
              <w:lang w:eastAsia="en-GB"/>
            </w:rPr>
          </w:pPr>
          <w:hyperlink w:anchor="_Toc486341737" w:history="1">
            <w:r w:rsidRPr="000D66B8">
              <w:rPr>
                <w:rStyle w:val="Hyperlink"/>
                <w:noProof/>
              </w:rPr>
              <w:t>Other psoriasis reviews already published or in progress, but not suggested as priorities:</w:t>
            </w:r>
            <w:r>
              <w:rPr>
                <w:noProof/>
                <w:webHidden/>
              </w:rPr>
              <w:tab/>
            </w:r>
            <w:r>
              <w:rPr>
                <w:noProof/>
                <w:webHidden/>
              </w:rPr>
              <w:fldChar w:fldCharType="begin"/>
            </w:r>
            <w:r>
              <w:rPr>
                <w:noProof/>
                <w:webHidden/>
              </w:rPr>
              <w:instrText xml:space="preserve"> PAGEREF _Toc486341737 \h </w:instrText>
            </w:r>
            <w:r>
              <w:rPr>
                <w:noProof/>
                <w:webHidden/>
              </w:rPr>
            </w:r>
            <w:r>
              <w:rPr>
                <w:noProof/>
                <w:webHidden/>
              </w:rPr>
              <w:fldChar w:fldCharType="separate"/>
            </w:r>
            <w:r>
              <w:rPr>
                <w:noProof/>
                <w:webHidden/>
              </w:rPr>
              <w:t>15</w:t>
            </w:r>
            <w:r>
              <w:rPr>
                <w:noProof/>
                <w:webHidden/>
              </w:rPr>
              <w:fldChar w:fldCharType="end"/>
            </w:r>
          </w:hyperlink>
        </w:p>
        <w:p w14:paraId="2ADFE16A" w14:textId="77777777" w:rsidR="00B9241D" w:rsidRDefault="00B9241D">
          <w:pPr>
            <w:pStyle w:val="TOC3"/>
            <w:tabs>
              <w:tab w:val="right" w:leader="dot" w:pos="9016"/>
            </w:tabs>
            <w:rPr>
              <w:rFonts w:eastAsiaTheme="minorEastAsia"/>
              <w:noProof/>
              <w:lang w:eastAsia="en-GB"/>
            </w:rPr>
          </w:pPr>
          <w:hyperlink w:anchor="_Toc486341738" w:history="1">
            <w:r w:rsidRPr="000D66B8">
              <w:rPr>
                <w:rStyle w:val="Hyperlink"/>
                <w:noProof/>
              </w:rPr>
              <w:t>PSORIASIS SUMMARY:</w:t>
            </w:r>
            <w:r>
              <w:rPr>
                <w:noProof/>
                <w:webHidden/>
              </w:rPr>
              <w:tab/>
            </w:r>
            <w:r>
              <w:rPr>
                <w:noProof/>
                <w:webHidden/>
              </w:rPr>
              <w:fldChar w:fldCharType="begin"/>
            </w:r>
            <w:r>
              <w:rPr>
                <w:noProof/>
                <w:webHidden/>
              </w:rPr>
              <w:instrText xml:space="preserve"> PAGEREF _Toc486341738 \h </w:instrText>
            </w:r>
            <w:r>
              <w:rPr>
                <w:noProof/>
                <w:webHidden/>
              </w:rPr>
            </w:r>
            <w:r>
              <w:rPr>
                <w:noProof/>
                <w:webHidden/>
              </w:rPr>
              <w:fldChar w:fldCharType="separate"/>
            </w:r>
            <w:r>
              <w:rPr>
                <w:noProof/>
                <w:webHidden/>
              </w:rPr>
              <w:t>15</w:t>
            </w:r>
            <w:r>
              <w:rPr>
                <w:noProof/>
                <w:webHidden/>
              </w:rPr>
              <w:fldChar w:fldCharType="end"/>
            </w:r>
          </w:hyperlink>
        </w:p>
        <w:p w14:paraId="69D77C1E" w14:textId="77777777" w:rsidR="00B9241D" w:rsidRDefault="00B9241D">
          <w:pPr>
            <w:pStyle w:val="TOC2"/>
            <w:rPr>
              <w:rFonts w:eastAsiaTheme="minorEastAsia"/>
              <w:noProof/>
              <w:lang w:eastAsia="en-GB"/>
            </w:rPr>
          </w:pPr>
          <w:hyperlink w:anchor="_Toc486341739" w:history="1">
            <w:r w:rsidRPr="000D66B8">
              <w:rPr>
                <w:rStyle w:val="Hyperlink"/>
                <w:noProof/>
              </w:rPr>
              <w:t>Skin Cancer – both Melanoma and Non-Melanoma</w:t>
            </w:r>
            <w:r>
              <w:rPr>
                <w:noProof/>
                <w:webHidden/>
              </w:rPr>
              <w:tab/>
            </w:r>
            <w:r>
              <w:rPr>
                <w:noProof/>
                <w:webHidden/>
              </w:rPr>
              <w:fldChar w:fldCharType="begin"/>
            </w:r>
            <w:r>
              <w:rPr>
                <w:noProof/>
                <w:webHidden/>
              </w:rPr>
              <w:instrText xml:space="preserve"> PAGEREF _Toc486341739 \h </w:instrText>
            </w:r>
            <w:r>
              <w:rPr>
                <w:noProof/>
                <w:webHidden/>
              </w:rPr>
            </w:r>
            <w:r>
              <w:rPr>
                <w:noProof/>
                <w:webHidden/>
              </w:rPr>
              <w:fldChar w:fldCharType="separate"/>
            </w:r>
            <w:r>
              <w:rPr>
                <w:noProof/>
                <w:webHidden/>
              </w:rPr>
              <w:t>15</w:t>
            </w:r>
            <w:r>
              <w:rPr>
                <w:noProof/>
                <w:webHidden/>
              </w:rPr>
              <w:fldChar w:fldCharType="end"/>
            </w:r>
          </w:hyperlink>
        </w:p>
        <w:p w14:paraId="0AC17839" w14:textId="77777777" w:rsidR="00B9241D" w:rsidRDefault="00B9241D">
          <w:pPr>
            <w:pStyle w:val="TOC3"/>
            <w:tabs>
              <w:tab w:val="right" w:leader="dot" w:pos="9016"/>
            </w:tabs>
            <w:rPr>
              <w:rFonts w:eastAsiaTheme="minorEastAsia"/>
              <w:noProof/>
              <w:lang w:eastAsia="en-GB"/>
            </w:rPr>
          </w:pPr>
          <w:hyperlink w:anchor="_Toc486341740" w:history="1">
            <w:r w:rsidRPr="000D66B8">
              <w:rPr>
                <w:rStyle w:val="Hyperlink"/>
                <w:noProof/>
              </w:rPr>
              <w:t>Cochrane Skin Group Prioritisation Exercise (2017) Questions:</w:t>
            </w:r>
            <w:r>
              <w:rPr>
                <w:noProof/>
                <w:webHidden/>
              </w:rPr>
              <w:tab/>
            </w:r>
            <w:r>
              <w:rPr>
                <w:noProof/>
                <w:webHidden/>
              </w:rPr>
              <w:fldChar w:fldCharType="begin"/>
            </w:r>
            <w:r>
              <w:rPr>
                <w:noProof/>
                <w:webHidden/>
              </w:rPr>
              <w:instrText xml:space="preserve"> PAGEREF _Toc486341740 \h </w:instrText>
            </w:r>
            <w:r>
              <w:rPr>
                <w:noProof/>
                <w:webHidden/>
              </w:rPr>
            </w:r>
            <w:r>
              <w:rPr>
                <w:noProof/>
                <w:webHidden/>
              </w:rPr>
              <w:fldChar w:fldCharType="separate"/>
            </w:r>
            <w:r>
              <w:rPr>
                <w:noProof/>
                <w:webHidden/>
              </w:rPr>
              <w:t>15</w:t>
            </w:r>
            <w:r>
              <w:rPr>
                <w:noProof/>
                <w:webHidden/>
              </w:rPr>
              <w:fldChar w:fldCharType="end"/>
            </w:r>
          </w:hyperlink>
        </w:p>
        <w:p w14:paraId="3B2DD6B5" w14:textId="77777777" w:rsidR="00B9241D" w:rsidRDefault="00B9241D">
          <w:pPr>
            <w:pStyle w:val="TOC3"/>
            <w:tabs>
              <w:tab w:val="right" w:leader="dot" w:pos="9016"/>
            </w:tabs>
            <w:rPr>
              <w:rFonts w:eastAsiaTheme="minorEastAsia"/>
              <w:noProof/>
              <w:lang w:eastAsia="en-GB"/>
            </w:rPr>
          </w:pPr>
          <w:hyperlink w:anchor="_Toc486341741" w:history="1">
            <w:r w:rsidRPr="000D66B8">
              <w:rPr>
                <w:rStyle w:val="Hyperlink"/>
                <w:noProof/>
              </w:rPr>
              <w:t>NICE research uncertainties for skin cancer identified in 2015 were:</w:t>
            </w:r>
            <w:r>
              <w:rPr>
                <w:noProof/>
                <w:webHidden/>
              </w:rPr>
              <w:tab/>
            </w:r>
            <w:r>
              <w:rPr>
                <w:noProof/>
                <w:webHidden/>
              </w:rPr>
              <w:fldChar w:fldCharType="begin"/>
            </w:r>
            <w:r>
              <w:rPr>
                <w:noProof/>
                <w:webHidden/>
              </w:rPr>
              <w:instrText xml:space="preserve"> PAGEREF _Toc486341741 \h </w:instrText>
            </w:r>
            <w:r>
              <w:rPr>
                <w:noProof/>
                <w:webHidden/>
              </w:rPr>
            </w:r>
            <w:r>
              <w:rPr>
                <w:noProof/>
                <w:webHidden/>
              </w:rPr>
              <w:fldChar w:fldCharType="separate"/>
            </w:r>
            <w:r>
              <w:rPr>
                <w:noProof/>
                <w:webHidden/>
              </w:rPr>
              <w:t>16</w:t>
            </w:r>
            <w:r>
              <w:rPr>
                <w:noProof/>
                <w:webHidden/>
              </w:rPr>
              <w:fldChar w:fldCharType="end"/>
            </w:r>
          </w:hyperlink>
        </w:p>
        <w:p w14:paraId="6892B9D7" w14:textId="77777777" w:rsidR="00B9241D" w:rsidRDefault="00B9241D">
          <w:pPr>
            <w:pStyle w:val="TOC3"/>
            <w:tabs>
              <w:tab w:val="right" w:leader="dot" w:pos="9016"/>
            </w:tabs>
            <w:rPr>
              <w:rFonts w:eastAsiaTheme="minorEastAsia"/>
              <w:noProof/>
              <w:lang w:eastAsia="en-GB"/>
            </w:rPr>
          </w:pPr>
          <w:hyperlink w:anchor="_Toc486341742" w:history="1">
            <w:r w:rsidRPr="000D66B8">
              <w:rPr>
                <w:rStyle w:val="Hyperlink"/>
                <w:noProof/>
              </w:rPr>
              <w:t>SKIN CANCER SUMMARY:</w:t>
            </w:r>
            <w:r>
              <w:rPr>
                <w:noProof/>
                <w:webHidden/>
              </w:rPr>
              <w:tab/>
            </w:r>
            <w:r>
              <w:rPr>
                <w:noProof/>
                <w:webHidden/>
              </w:rPr>
              <w:fldChar w:fldCharType="begin"/>
            </w:r>
            <w:r>
              <w:rPr>
                <w:noProof/>
                <w:webHidden/>
              </w:rPr>
              <w:instrText xml:space="preserve"> PAGEREF _Toc486341742 \h </w:instrText>
            </w:r>
            <w:r>
              <w:rPr>
                <w:noProof/>
                <w:webHidden/>
              </w:rPr>
            </w:r>
            <w:r>
              <w:rPr>
                <w:noProof/>
                <w:webHidden/>
              </w:rPr>
              <w:fldChar w:fldCharType="separate"/>
            </w:r>
            <w:r>
              <w:rPr>
                <w:noProof/>
                <w:webHidden/>
              </w:rPr>
              <w:t>16</w:t>
            </w:r>
            <w:r>
              <w:rPr>
                <w:noProof/>
                <w:webHidden/>
              </w:rPr>
              <w:fldChar w:fldCharType="end"/>
            </w:r>
          </w:hyperlink>
        </w:p>
        <w:p w14:paraId="5FF05002" w14:textId="77777777" w:rsidR="00B9241D" w:rsidRDefault="00B9241D">
          <w:pPr>
            <w:pStyle w:val="TOC2"/>
            <w:rPr>
              <w:rFonts w:eastAsiaTheme="minorEastAsia"/>
              <w:noProof/>
              <w:lang w:eastAsia="en-GB"/>
            </w:rPr>
          </w:pPr>
          <w:hyperlink w:anchor="_Toc486341743" w:history="1">
            <w:r w:rsidRPr="000D66B8">
              <w:rPr>
                <w:rStyle w:val="Hyperlink"/>
                <w:noProof/>
              </w:rPr>
              <w:t>Viral infections of the skin (including molluscum contagiosum)</w:t>
            </w:r>
            <w:r>
              <w:rPr>
                <w:noProof/>
                <w:webHidden/>
              </w:rPr>
              <w:tab/>
            </w:r>
            <w:r>
              <w:rPr>
                <w:noProof/>
                <w:webHidden/>
              </w:rPr>
              <w:fldChar w:fldCharType="begin"/>
            </w:r>
            <w:r>
              <w:rPr>
                <w:noProof/>
                <w:webHidden/>
              </w:rPr>
              <w:instrText xml:space="preserve"> PAGEREF _Toc486341743 \h </w:instrText>
            </w:r>
            <w:r>
              <w:rPr>
                <w:noProof/>
                <w:webHidden/>
              </w:rPr>
            </w:r>
            <w:r>
              <w:rPr>
                <w:noProof/>
                <w:webHidden/>
              </w:rPr>
              <w:fldChar w:fldCharType="separate"/>
            </w:r>
            <w:r>
              <w:rPr>
                <w:noProof/>
                <w:webHidden/>
              </w:rPr>
              <w:t>17</w:t>
            </w:r>
            <w:r>
              <w:rPr>
                <w:noProof/>
                <w:webHidden/>
              </w:rPr>
              <w:fldChar w:fldCharType="end"/>
            </w:r>
          </w:hyperlink>
        </w:p>
        <w:p w14:paraId="213A53F1" w14:textId="77777777" w:rsidR="00B9241D" w:rsidRDefault="00B9241D">
          <w:pPr>
            <w:pStyle w:val="TOC3"/>
            <w:tabs>
              <w:tab w:val="right" w:leader="dot" w:pos="9016"/>
            </w:tabs>
            <w:rPr>
              <w:rFonts w:eastAsiaTheme="minorEastAsia"/>
              <w:noProof/>
              <w:lang w:eastAsia="en-GB"/>
            </w:rPr>
          </w:pPr>
          <w:hyperlink w:anchor="_Toc486341744" w:history="1">
            <w:r w:rsidRPr="000D66B8">
              <w:rPr>
                <w:rStyle w:val="Hyperlink"/>
                <w:noProof/>
              </w:rPr>
              <w:t>Cochrane Skin Group Prioritisation Exercise (2017) Questions:</w:t>
            </w:r>
            <w:r>
              <w:rPr>
                <w:noProof/>
                <w:webHidden/>
              </w:rPr>
              <w:tab/>
            </w:r>
            <w:r>
              <w:rPr>
                <w:noProof/>
                <w:webHidden/>
              </w:rPr>
              <w:fldChar w:fldCharType="begin"/>
            </w:r>
            <w:r>
              <w:rPr>
                <w:noProof/>
                <w:webHidden/>
              </w:rPr>
              <w:instrText xml:space="preserve"> PAGEREF _Toc486341744 \h </w:instrText>
            </w:r>
            <w:r>
              <w:rPr>
                <w:noProof/>
                <w:webHidden/>
              </w:rPr>
            </w:r>
            <w:r>
              <w:rPr>
                <w:noProof/>
                <w:webHidden/>
              </w:rPr>
              <w:fldChar w:fldCharType="separate"/>
            </w:r>
            <w:r>
              <w:rPr>
                <w:noProof/>
                <w:webHidden/>
              </w:rPr>
              <w:t>17</w:t>
            </w:r>
            <w:r>
              <w:rPr>
                <w:noProof/>
                <w:webHidden/>
              </w:rPr>
              <w:fldChar w:fldCharType="end"/>
            </w:r>
          </w:hyperlink>
        </w:p>
        <w:p w14:paraId="55B2F7A7" w14:textId="77777777" w:rsidR="00B9241D" w:rsidRDefault="00B9241D">
          <w:pPr>
            <w:pStyle w:val="TOC3"/>
            <w:tabs>
              <w:tab w:val="right" w:leader="dot" w:pos="9016"/>
            </w:tabs>
            <w:rPr>
              <w:rFonts w:eastAsiaTheme="minorEastAsia"/>
              <w:noProof/>
              <w:lang w:eastAsia="en-GB"/>
            </w:rPr>
          </w:pPr>
          <w:hyperlink w:anchor="_Toc486341745" w:history="1">
            <w:r w:rsidRPr="000D66B8">
              <w:rPr>
                <w:rStyle w:val="Hyperlink"/>
                <w:noProof/>
              </w:rPr>
              <w:t>VIRAL INFECTIONS SUMMARY:</w:t>
            </w:r>
            <w:r>
              <w:rPr>
                <w:noProof/>
                <w:webHidden/>
              </w:rPr>
              <w:tab/>
            </w:r>
            <w:r>
              <w:rPr>
                <w:noProof/>
                <w:webHidden/>
              </w:rPr>
              <w:fldChar w:fldCharType="begin"/>
            </w:r>
            <w:r>
              <w:rPr>
                <w:noProof/>
                <w:webHidden/>
              </w:rPr>
              <w:instrText xml:space="preserve"> PAGEREF _Toc486341745 \h </w:instrText>
            </w:r>
            <w:r>
              <w:rPr>
                <w:noProof/>
                <w:webHidden/>
              </w:rPr>
            </w:r>
            <w:r>
              <w:rPr>
                <w:noProof/>
                <w:webHidden/>
              </w:rPr>
              <w:fldChar w:fldCharType="separate"/>
            </w:r>
            <w:r>
              <w:rPr>
                <w:noProof/>
                <w:webHidden/>
              </w:rPr>
              <w:t>17</w:t>
            </w:r>
            <w:r>
              <w:rPr>
                <w:noProof/>
                <w:webHidden/>
              </w:rPr>
              <w:fldChar w:fldCharType="end"/>
            </w:r>
          </w:hyperlink>
        </w:p>
        <w:p w14:paraId="4DD396DC" w14:textId="77777777" w:rsidR="00B9241D" w:rsidRDefault="00B9241D">
          <w:pPr>
            <w:pStyle w:val="TOC1"/>
            <w:tabs>
              <w:tab w:val="right" w:leader="dot" w:pos="9016"/>
            </w:tabs>
            <w:rPr>
              <w:rFonts w:eastAsiaTheme="minorEastAsia"/>
              <w:noProof/>
              <w:lang w:eastAsia="en-GB"/>
            </w:rPr>
          </w:pPr>
          <w:hyperlink w:anchor="_Toc486341746" w:history="1">
            <w:r w:rsidRPr="000D66B8">
              <w:rPr>
                <w:rStyle w:val="Hyperlink"/>
                <w:noProof/>
              </w:rPr>
              <w:t>SKIN DISORDERS NOT ON THE GLOBAL BURDEN OF DIS</w:t>
            </w:r>
            <w:r w:rsidRPr="000D66B8">
              <w:rPr>
                <w:rStyle w:val="Hyperlink"/>
                <w:noProof/>
              </w:rPr>
              <w:t>E</w:t>
            </w:r>
            <w:r w:rsidRPr="000D66B8">
              <w:rPr>
                <w:rStyle w:val="Hyperlink"/>
                <w:noProof/>
              </w:rPr>
              <w:t>ASE ‘TOP 15’ LIST</w:t>
            </w:r>
            <w:r>
              <w:rPr>
                <w:noProof/>
                <w:webHidden/>
              </w:rPr>
              <w:tab/>
            </w:r>
            <w:r>
              <w:rPr>
                <w:noProof/>
                <w:webHidden/>
              </w:rPr>
              <w:fldChar w:fldCharType="begin"/>
            </w:r>
            <w:r>
              <w:rPr>
                <w:noProof/>
                <w:webHidden/>
              </w:rPr>
              <w:instrText xml:space="preserve"> PAGEREF _Toc486341746 \h </w:instrText>
            </w:r>
            <w:r>
              <w:rPr>
                <w:noProof/>
                <w:webHidden/>
              </w:rPr>
            </w:r>
            <w:r>
              <w:rPr>
                <w:noProof/>
                <w:webHidden/>
              </w:rPr>
              <w:fldChar w:fldCharType="separate"/>
            </w:r>
            <w:r>
              <w:rPr>
                <w:noProof/>
                <w:webHidden/>
              </w:rPr>
              <w:t>18</w:t>
            </w:r>
            <w:r>
              <w:rPr>
                <w:noProof/>
                <w:webHidden/>
              </w:rPr>
              <w:fldChar w:fldCharType="end"/>
            </w:r>
          </w:hyperlink>
        </w:p>
        <w:p w14:paraId="494F63EB" w14:textId="77777777" w:rsidR="00B9241D" w:rsidRDefault="00B9241D">
          <w:pPr>
            <w:pStyle w:val="TOC2"/>
            <w:rPr>
              <w:rFonts w:eastAsiaTheme="minorEastAsia"/>
              <w:noProof/>
              <w:lang w:eastAsia="en-GB"/>
            </w:rPr>
          </w:pPr>
          <w:hyperlink w:anchor="_Toc486341747" w:history="1">
            <w:r w:rsidRPr="000D66B8">
              <w:rPr>
                <w:rStyle w:val="Hyperlink"/>
                <w:noProof/>
              </w:rPr>
              <w:t>Hidradenitis Suppurativa</w:t>
            </w:r>
            <w:r>
              <w:rPr>
                <w:noProof/>
                <w:webHidden/>
              </w:rPr>
              <w:tab/>
            </w:r>
            <w:r>
              <w:rPr>
                <w:noProof/>
                <w:webHidden/>
              </w:rPr>
              <w:fldChar w:fldCharType="begin"/>
            </w:r>
            <w:r>
              <w:rPr>
                <w:noProof/>
                <w:webHidden/>
              </w:rPr>
              <w:instrText xml:space="preserve"> PAGEREF _Toc486341747 \h </w:instrText>
            </w:r>
            <w:r>
              <w:rPr>
                <w:noProof/>
                <w:webHidden/>
              </w:rPr>
            </w:r>
            <w:r>
              <w:rPr>
                <w:noProof/>
                <w:webHidden/>
              </w:rPr>
              <w:fldChar w:fldCharType="separate"/>
            </w:r>
            <w:r>
              <w:rPr>
                <w:noProof/>
                <w:webHidden/>
              </w:rPr>
              <w:t>18</w:t>
            </w:r>
            <w:r>
              <w:rPr>
                <w:noProof/>
                <w:webHidden/>
              </w:rPr>
              <w:fldChar w:fldCharType="end"/>
            </w:r>
          </w:hyperlink>
        </w:p>
        <w:p w14:paraId="05B8FABA" w14:textId="77777777" w:rsidR="00B9241D" w:rsidRDefault="00B9241D">
          <w:pPr>
            <w:pStyle w:val="TOC3"/>
            <w:tabs>
              <w:tab w:val="right" w:leader="dot" w:pos="9016"/>
            </w:tabs>
            <w:rPr>
              <w:rFonts w:eastAsiaTheme="minorEastAsia"/>
              <w:noProof/>
              <w:lang w:eastAsia="en-GB"/>
            </w:rPr>
          </w:pPr>
          <w:hyperlink w:anchor="_Toc486341748" w:history="1">
            <w:r w:rsidRPr="000D66B8">
              <w:rPr>
                <w:rStyle w:val="Hyperlink"/>
                <w:noProof/>
              </w:rPr>
              <w:t>James Lind Alliance Priority Setting Partnership identified these areas as key priorities for research:</w:t>
            </w:r>
            <w:r>
              <w:rPr>
                <w:noProof/>
                <w:webHidden/>
              </w:rPr>
              <w:tab/>
            </w:r>
            <w:r>
              <w:rPr>
                <w:noProof/>
                <w:webHidden/>
              </w:rPr>
              <w:fldChar w:fldCharType="begin"/>
            </w:r>
            <w:r>
              <w:rPr>
                <w:noProof/>
                <w:webHidden/>
              </w:rPr>
              <w:instrText xml:space="preserve"> PAGEREF _Toc486341748 \h </w:instrText>
            </w:r>
            <w:r>
              <w:rPr>
                <w:noProof/>
                <w:webHidden/>
              </w:rPr>
            </w:r>
            <w:r>
              <w:rPr>
                <w:noProof/>
                <w:webHidden/>
              </w:rPr>
              <w:fldChar w:fldCharType="separate"/>
            </w:r>
            <w:r>
              <w:rPr>
                <w:noProof/>
                <w:webHidden/>
              </w:rPr>
              <w:t>18</w:t>
            </w:r>
            <w:r>
              <w:rPr>
                <w:noProof/>
                <w:webHidden/>
              </w:rPr>
              <w:fldChar w:fldCharType="end"/>
            </w:r>
          </w:hyperlink>
        </w:p>
        <w:p w14:paraId="24776892" w14:textId="77777777" w:rsidR="00B9241D" w:rsidRDefault="00B9241D">
          <w:pPr>
            <w:pStyle w:val="TOC3"/>
            <w:tabs>
              <w:tab w:val="right" w:leader="dot" w:pos="9016"/>
            </w:tabs>
            <w:rPr>
              <w:rFonts w:eastAsiaTheme="minorEastAsia"/>
              <w:noProof/>
              <w:lang w:eastAsia="en-GB"/>
            </w:rPr>
          </w:pPr>
          <w:hyperlink w:anchor="_Toc486341749" w:history="1">
            <w:r w:rsidRPr="000D66B8">
              <w:rPr>
                <w:rStyle w:val="Hyperlink"/>
                <w:noProof/>
              </w:rPr>
              <w:t>HIDRADENITIS SUPPURATIVA SUMMARY:</w:t>
            </w:r>
            <w:r>
              <w:rPr>
                <w:noProof/>
                <w:webHidden/>
              </w:rPr>
              <w:tab/>
            </w:r>
            <w:r>
              <w:rPr>
                <w:noProof/>
                <w:webHidden/>
              </w:rPr>
              <w:fldChar w:fldCharType="begin"/>
            </w:r>
            <w:r>
              <w:rPr>
                <w:noProof/>
                <w:webHidden/>
              </w:rPr>
              <w:instrText xml:space="preserve"> PAGEREF _Toc486341749 \h </w:instrText>
            </w:r>
            <w:r>
              <w:rPr>
                <w:noProof/>
                <w:webHidden/>
              </w:rPr>
            </w:r>
            <w:r>
              <w:rPr>
                <w:noProof/>
                <w:webHidden/>
              </w:rPr>
              <w:fldChar w:fldCharType="separate"/>
            </w:r>
            <w:r>
              <w:rPr>
                <w:noProof/>
                <w:webHidden/>
              </w:rPr>
              <w:t>18</w:t>
            </w:r>
            <w:r>
              <w:rPr>
                <w:noProof/>
                <w:webHidden/>
              </w:rPr>
              <w:fldChar w:fldCharType="end"/>
            </w:r>
          </w:hyperlink>
        </w:p>
        <w:p w14:paraId="13F368F5" w14:textId="77777777" w:rsidR="00B9241D" w:rsidRDefault="00B9241D">
          <w:pPr>
            <w:pStyle w:val="TOC2"/>
            <w:rPr>
              <w:rFonts w:eastAsiaTheme="minorEastAsia"/>
              <w:noProof/>
              <w:lang w:eastAsia="en-GB"/>
            </w:rPr>
          </w:pPr>
          <w:hyperlink w:anchor="_Toc486341750" w:history="1">
            <w:r w:rsidRPr="000D66B8">
              <w:rPr>
                <w:rStyle w:val="Hyperlink"/>
                <w:noProof/>
              </w:rPr>
              <w:t>Vitiligo</w:t>
            </w:r>
            <w:r>
              <w:rPr>
                <w:noProof/>
                <w:webHidden/>
              </w:rPr>
              <w:tab/>
            </w:r>
            <w:r>
              <w:rPr>
                <w:noProof/>
                <w:webHidden/>
              </w:rPr>
              <w:fldChar w:fldCharType="begin"/>
            </w:r>
            <w:r>
              <w:rPr>
                <w:noProof/>
                <w:webHidden/>
              </w:rPr>
              <w:instrText xml:space="preserve"> PAGEREF _Toc486341750 \h </w:instrText>
            </w:r>
            <w:r>
              <w:rPr>
                <w:noProof/>
                <w:webHidden/>
              </w:rPr>
            </w:r>
            <w:r>
              <w:rPr>
                <w:noProof/>
                <w:webHidden/>
              </w:rPr>
              <w:fldChar w:fldCharType="separate"/>
            </w:r>
            <w:r>
              <w:rPr>
                <w:noProof/>
                <w:webHidden/>
              </w:rPr>
              <w:t>18</w:t>
            </w:r>
            <w:r>
              <w:rPr>
                <w:noProof/>
                <w:webHidden/>
              </w:rPr>
              <w:fldChar w:fldCharType="end"/>
            </w:r>
          </w:hyperlink>
        </w:p>
        <w:p w14:paraId="7C0E3027" w14:textId="77777777" w:rsidR="00B9241D" w:rsidRDefault="00B9241D">
          <w:pPr>
            <w:pStyle w:val="TOC3"/>
            <w:tabs>
              <w:tab w:val="right" w:leader="dot" w:pos="9016"/>
            </w:tabs>
            <w:rPr>
              <w:rFonts w:eastAsiaTheme="minorEastAsia"/>
              <w:noProof/>
              <w:lang w:eastAsia="en-GB"/>
            </w:rPr>
          </w:pPr>
          <w:hyperlink w:anchor="_Toc486341751" w:history="1">
            <w:r w:rsidRPr="000D66B8">
              <w:rPr>
                <w:rStyle w:val="Hyperlink"/>
                <w:noProof/>
              </w:rPr>
              <w:t>Cochrane Skin Group Prioritisation Exercise (2017) Questions:</w:t>
            </w:r>
            <w:r>
              <w:rPr>
                <w:noProof/>
                <w:webHidden/>
              </w:rPr>
              <w:tab/>
            </w:r>
            <w:r>
              <w:rPr>
                <w:noProof/>
                <w:webHidden/>
              </w:rPr>
              <w:fldChar w:fldCharType="begin"/>
            </w:r>
            <w:r>
              <w:rPr>
                <w:noProof/>
                <w:webHidden/>
              </w:rPr>
              <w:instrText xml:space="preserve"> PAGEREF _Toc486341751 \h </w:instrText>
            </w:r>
            <w:r>
              <w:rPr>
                <w:noProof/>
                <w:webHidden/>
              </w:rPr>
            </w:r>
            <w:r>
              <w:rPr>
                <w:noProof/>
                <w:webHidden/>
              </w:rPr>
              <w:fldChar w:fldCharType="separate"/>
            </w:r>
            <w:r>
              <w:rPr>
                <w:noProof/>
                <w:webHidden/>
              </w:rPr>
              <w:t>18</w:t>
            </w:r>
            <w:r>
              <w:rPr>
                <w:noProof/>
                <w:webHidden/>
              </w:rPr>
              <w:fldChar w:fldCharType="end"/>
            </w:r>
          </w:hyperlink>
        </w:p>
        <w:p w14:paraId="475A4E5D" w14:textId="77777777" w:rsidR="00B9241D" w:rsidRDefault="00B9241D">
          <w:pPr>
            <w:pStyle w:val="TOC3"/>
            <w:tabs>
              <w:tab w:val="right" w:leader="dot" w:pos="9016"/>
            </w:tabs>
            <w:rPr>
              <w:rFonts w:eastAsiaTheme="minorEastAsia"/>
              <w:noProof/>
              <w:lang w:eastAsia="en-GB"/>
            </w:rPr>
          </w:pPr>
          <w:hyperlink w:anchor="_Toc486341752" w:history="1">
            <w:r w:rsidRPr="000D66B8">
              <w:rPr>
                <w:rStyle w:val="Hyperlink"/>
                <w:noProof/>
              </w:rPr>
              <w:t>James Lind Alliance Priority Setting Partnership identified key shared priorities:</w:t>
            </w:r>
            <w:r>
              <w:rPr>
                <w:noProof/>
                <w:webHidden/>
              </w:rPr>
              <w:tab/>
            </w:r>
            <w:r>
              <w:rPr>
                <w:noProof/>
                <w:webHidden/>
              </w:rPr>
              <w:fldChar w:fldCharType="begin"/>
            </w:r>
            <w:r>
              <w:rPr>
                <w:noProof/>
                <w:webHidden/>
              </w:rPr>
              <w:instrText xml:space="preserve"> PAGEREF _Toc486341752 \h </w:instrText>
            </w:r>
            <w:r>
              <w:rPr>
                <w:noProof/>
                <w:webHidden/>
              </w:rPr>
            </w:r>
            <w:r>
              <w:rPr>
                <w:noProof/>
                <w:webHidden/>
              </w:rPr>
              <w:fldChar w:fldCharType="separate"/>
            </w:r>
            <w:r>
              <w:rPr>
                <w:noProof/>
                <w:webHidden/>
              </w:rPr>
              <w:t>18</w:t>
            </w:r>
            <w:r>
              <w:rPr>
                <w:noProof/>
                <w:webHidden/>
              </w:rPr>
              <w:fldChar w:fldCharType="end"/>
            </w:r>
          </w:hyperlink>
        </w:p>
        <w:p w14:paraId="6E7D2BE9" w14:textId="77777777" w:rsidR="00B9241D" w:rsidRDefault="00B9241D">
          <w:pPr>
            <w:pStyle w:val="TOC3"/>
            <w:tabs>
              <w:tab w:val="right" w:leader="dot" w:pos="9016"/>
            </w:tabs>
            <w:rPr>
              <w:rFonts w:eastAsiaTheme="minorEastAsia"/>
              <w:noProof/>
              <w:lang w:eastAsia="en-GB"/>
            </w:rPr>
          </w:pPr>
          <w:hyperlink w:anchor="_Toc486341753" w:history="1">
            <w:r w:rsidRPr="000D66B8">
              <w:rPr>
                <w:rStyle w:val="Hyperlink"/>
                <w:noProof/>
              </w:rPr>
              <w:t>VITILIGO SUMMARY:</w:t>
            </w:r>
            <w:r>
              <w:rPr>
                <w:noProof/>
                <w:webHidden/>
              </w:rPr>
              <w:tab/>
            </w:r>
            <w:r>
              <w:rPr>
                <w:noProof/>
                <w:webHidden/>
              </w:rPr>
              <w:fldChar w:fldCharType="begin"/>
            </w:r>
            <w:r>
              <w:rPr>
                <w:noProof/>
                <w:webHidden/>
              </w:rPr>
              <w:instrText xml:space="preserve"> PAGEREF _Toc486341753 \h </w:instrText>
            </w:r>
            <w:r>
              <w:rPr>
                <w:noProof/>
                <w:webHidden/>
              </w:rPr>
            </w:r>
            <w:r>
              <w:rPr>
                <w:noProof/>
                <w:webHidden/>
              </w:rPr>
              <w:fldChar w:fldCharType="separate"/>
            </w:r>
            <w:r>
              <w:rPr>
                <w:noProof/>
                <w:webHidden/>
              </w:rPr>
              <w:t>19</w:t>
            </w:r>
            <w:r>
              <w:rPr>
                <w:noProof/>
                <w:webHidden/>
              </w:rPr>
              <w:fldChar w:fldCharType="end"/>
            </w:r>
          </w:hyperlink>
        </w:p>
        <w:p w14:paraId="530A7996" w14:textId="77777777" w:rsidR="00B9241D" w:rsidRDefault="00B9241D">
          <w:pPr>
            <w:pStyle w:val="TOC2"/>
            <w:rPr>
              <w:rFonts w:eastAsiaTheme="minorEastAsia"/>
              <w:noProof/>
              <w:lang w:eastAsia="en-GB"/>
            </w:rPr>
          </w:pPr>
          <w:hyperlink w:anchor="_Toc486341754" w:history="1">
            <w:r w:rsidRPr="000D66B8">
              <w:rPr>
                <w:rStyle w:val="Hyperlink"/>
                <w:noProof/>
              </w:rPr>
              <w:t>Dystrophic Epidermolysis Bullosa</w:t>
            </w:r>
            <w:r>
              <w:rPr>
                <w:noProof/>
                <w:webHidden/>
              </w:rPr>
              <w:tab/>
            </w:r>
            <w:r>
              <w:rPr>
                <w:noProof/>
                <w:webHidden/>
              </w:rPr>
              <w:fldChar w:fldCharType="begin"/>
            </w:r>
            <w:r>
              <w:rPr>
                <w:noProof/>
                <w:webHidden/>
              </w:rPr>
              <w:instrText xml:space="preserve"> PAGEREF _Toc486341754 \h </w:instrText>
            </w:r>
            <w:r>
              <w:rPr>
                <w:noProof/>
                <w:webHidden/>
              </w:rPr>
            </w:r>
            <w:r>
              <w:rPr>
                <w:noProof/>
                <w:webHidden/>
              </w:rPr>
              <w:fldChar w:fldCharType="separate"/>
            </w:r>
            <w:r>
              <w:rPr>
                <w:noProof/>
                <w:webHidden/>
              </w:rPr>
              <w:t>19</w:t>
            </w:r>
            <w:r>
              <w:rPr>
                <w:noProof/>
                <w:webHidden/>
              </w:rPr>
              <w:fldChar w:fldCharType="end"/>
            </w:r>
          </w:hyperlink>
        </w:p>
        <w:p w14:paraId="53E75791" w14:textId="77777777" w:rsidR="00B9241D" w:rsidRDefault="00B9241D">
          <w:pPr>
            <w:pStyle w:val="TOC3"/>
            <w:tabs>
              <w:tab w:val="right" w:leader="dot" w:pos="9016"/>
            </w:tabs>
            <w:rPr>
              <w:rFonts w:eastAsiaTheme="minorEastAsia"/>
              <w:noProof/>
              <w:lang w:eastAsia="en-GB"/>
            </w:rPr>
          </w:pPr>
          <w:hyperlink w:anchor="_Toc486341755" w:history="1">
            <w:r w:rsidRPr="000D66B8">
              <w:rPr>
                <w:rStyle w:val="Hyperlink"/>
                <w:noProof/>
              </w:rPr>
              <w:t>Spanish Priority Setting Partnership identified these shared priorities (most important at the top)</w:t>
            </w:r>
            <w:r>
              <w:rPr>
                <w:noProof/>
                <w:webHidden/>
              </w:rPr>
              <w:tab/>
            </w:r>
            <w:r>
              <w:rPr>
                <w:noProof/>
                <w:webHidden/>
              </w:rPr>
              <w:fldChar w:fldCharType="begin"/>
            </w:r>
            <w:r>
              <w:rPr>
                <w:noProof/>
                <w:webHidden/>
              </w:rPr>
              <w:instrText xml:space="preserve"> PAGEREF _Toc486341755 \h </w:instrText>
            </w:r>
            <w:r>
              <w:rPr>
                <w:noProof/>
                <w:webHidden/>
              </w:rPr>
            </w:r>
            <w:r>
              <w:rPr>
                <w:noProof/>
                <w:webHidden/>
              </w:rPr>
              <w:fldChar w:fldCharType="separate"/>
            </w:r>
            <w:r>
              <w:rPr>
                <w:noProof/>
                <w:webHidden/>
              </w:rPr>
              <w:t>19</w:t>
            </w:r>
            <w:r>
              <w:rPr>
                <w:noProof/>
                <w:webHidden/>
              </w:rPr>
              <w:fldChar w:fldCharType="end"/>
            </w:r>
          </w:hyperlink>
        </w:p>
        <w:p w14:paraId="6D173AFA" w14:textId="77777777" w:rsidR="00B9241D" w:rsidRDefault="00B9241D">
          <w:pPr>
            <w:pStyle w:val="TOC2"/>
            <w:rPr>
              <w:rFonts w:eastAsiaTheme="minorEastAsia"/>
              <w:noProof/>
              <w:lang w:eastAsia="en-GB"/>
            </w:rPr>
          </w:pPr>
          <w:hyperlink w:anchor="_Toc486341756" w:history="1">
            <w:r w:rsidRPr="000D66B8">
              <w:rPr>
                <w:rStyle w:val="Hyperlink"/>
                <w:noProof/>
              </w:rPr>
              <w:t>Actinic Keratosis</w:t>
            </w:r>
            <w:r>
              <w:rPr>
                <w:noProof/>
                <w:webHidden/>
              </w:rPr>
              <w:tab/>
            </w:r>
            <w:r>
              <w:rPr>
                <w:noProof/>
                <w:webHidden/>
              </w:rPr>
              <w:fldChar w:fldCharType="begin"/>
            </w:r>
            <w:r>
              <w:rPr>
                <w:noProof/>
                <w:webHidden/>
              </w:rPr>
              <w:instrText xml:space="preserve"> PAGEREF _Toc486341756 \h </w:instrText>
            </w:r>
            <w:r>
              <w:rPr>
                <w:noProof/>
                <w:webHidden/>
              </w:rPr>
            </w:r>
            <w:r>
              <w:rPr>
                <w:noProof/>
                <w:webHidden/>
              </w:rPr>
              <w:fldChar w:fldCharType="separate"/>
            </w:r>
            <w:r>
              <w:rPr>
                <w:noProof/>
                <w:webHidden/>
              </w:rPr>
              <w:t>19</w:t>
            </w:r>
            <w:r>
              <w:rPr>
                <w:noProof/>
                <w:webHidden/>
              </w:rPr>
              <w:fldChar w:fldCharType="end"/>
            </w:r>
          </w:hyperlink>
        </w:p>
        <w:p w14:paraId="2F3E78D7" w14:textId="77777777" w:rsidR="00B9241D" w:rsidRDefault="00B9241D">
          <w:pPr>
            <w:pStyle w:val="TOC3"/>
            <w:tabs>
              <w:tab w:val="right" w:leader="dot" w:pos="9016"/>
            </w:tabs>
            <w:rPr>
              <w:rFonts w:eastAsiaTheme="minorEastAsia"/>
              <w:noProof/>
              <w:lang w:eastAsia="en-GB"/>
            </w:rPr>
          </w:pPr>
          <w:hyperlink w:anchor="_Toc486341757" w:history="1">
            <w:r w:rsidRPr="000D66B8">
              <w:rPr>
                <w:rStyle w:val="Hyperlink"/>
                <w:noProof/>
              </w:rPr>
              <w:t>Cochrane Skin Group Prioritisation Exercise (2017) Questions:</w:t>
            </w:r>
            <w:r>
              <w:rPr>
                <w:noProof/>
                <w:webHidden/>
              </w:rPr>
              <w:tab/>
            </w:r>
            <w:r>
              <w:rPr>
                <w:noProof/>
                <w:webHidden/>
              </w:rPr>
              <w:fldChar w:fldCharType="begin"/>
            </w:r>
            <w:r>
              <w:rPr>
                <w:noProof/>
                <w:webHidden/>
              </w:rPr>
              <w:instrText xml:space="preserve"> PAGEREF _Toc486341757 \h </w:instrText>
            </w:r>
            <w:r>
              <w:rPr>
                <w:noProof/>
                <w:webHidden/>
              </w:rPr>
            </w:r>
            <w:r>
              <w:rPr>
                <w:noProof/>
                <w:webHidden/>
              </w:rPr>
              <w:fldChar w:fldCharType="separate"/>
            </w:r>
            <w:r>
              <w:rPr>
                <w:noProof/>
                <w:webHidden/>
              </w:rPr>
              <w:t>19</w:t>
            </w:r>
            <w:r>
              <w:rPr>
                <w:noProof/>
                <w:webHidden/>
              </w:rPr>
              <w:fldChar w:fldCharType="end"/>
            </w:r>
          </w:hyperlink>
        </w:p>
        <w:p w14:paraId="0AAE98DD" w14:textId="77777777" w:rsidR="00B9241D" w:rsidRDefault="00B9241D">
          <w:pPr>
            <w:pStyle w:val="TOC2"/>
            <w:rPr>
              <w:rFonts w:eastAsiaTheme="minorEastAsia"/>
              <w:noProof/>
              <w:lang w:eastAsia="en-GB"/>
            </w:rPr>
          </w:pPr>
          <w:hyperlink w:anchor="_Toc486341758" w:history="1">
            <w:r w:rsidRPr="000D66B8">
              <w:rPr>
                <w:rStyle w:val="Hyperlink"/>
                <w:noProof/>
              </w:rPr>
              <w:t>Ageing</w:t>
            </w:r>
            <w:r>
              <w:rPr>
                <w:noProof/>
                <w:webHidden/>
              </w:rPr>
              <w:tab/>
            </w:r>
            <w:r>
              <w:rPr>
                <w:noProof/>
                <w:webHidden/>
              </w:rPr>
              <w:fldChar w:fldCharType="begin"/>
            </w:r>
            <w:r>
              <w:rPr>
                <w:noProof/>
                <w:webHidden/>
              </w:rPr>
              <w:instrText xml:space="preserve"> PAGEREF _Toc486341758 \h </w:instrText>
            </w:r>
            <w:r>
              <w:rPr>
                <w:noProof/>
                <w:webHidden/>
              </w:rPr>
            </w:r>
            <w:r>
              <w:rPr>
                <w:noProof/>
                <w:webHidden/>
              </w:rPr>
              <w:fldChar w:fldCharType="separate"/>
            </w:r>
            <w:r>
              <w:rPr>
                <w:noProof/>
                <w:webHidden/>
              </w:rPr>
              <w:t>19</w:t>
            </w:r>
            <w:r>
              <w:rPr>
                <w:noProof/>
                <w:webHidden/>
              </w:rPr>
              <w:fldChar w:fldCharType="end"/>
            </w:r>
          </w:hyperlink>
        </w:p>
        <w:p w14:paraId="672B1812" w14:textId="77777777" w:rsidR="00B9241D" w:rsidRDefault="00B9241D">
          <w:pPr>
            <w:pStyle w:val="TOC3"/>
            <w:tabs>
              <w:tab w:val="right" w:leader="dot" w:pos="9016"/>
            </w:tabs>
            <w:rPr>
              <w:rFonts w:eastAsiaTheme="minorEastAsia"/>
              <w:noProof/>
              <w:lang w:eastAsia="en-GB"/>
            </w:rPr>
          </w:pPr>
          <w:hyperlink w:anchor="_Toc486341759" w:history="1">
            <w:r w:rsidRPr="000D66B8">
              <w:rPr>
                <w:rStyle w:val="Hyperlink"/>
                <w:noProof/>
              </w:rPr>
              <w:t>Cochrane Skin Group Prioritisation Exercise (2017) Questions:</w:t>
            </w:r>
            <w:r>
              <w:rPr>
                <w:noProof/>
                <w:webHidden/>
              </w:rPr>
              <w:tab/>
            </w:r>
            <w:r>
              <w:rPr>
                <w:noProof/>
                <w:webHidden/>
              </w:rPr>
              <w:fldChar w:fldCharType="begin"/>
            </w:r>
            <w:r>
              <w:rPr>
                <w:noProof/>
                <w:webHidden/>
              </w:rPr>
              <w:instrText xml:space="preserve"> PAGEREF _Toc486341759 \h </w:instrText>
            </w:r>
            <w:r>
              <w:rPr>
                <w:noProof/>
                <w:webHidden/>
              </w:rPr>
            </w:r>
            <w:r>
              <w:rPr>
                <w:noProof/>
                <w:webHidden/>
              </w:rPr>
              <w:fldChar w:fldCharType="separate"/>
            </w:r>
            <w:r>
              <w:rPr>
                <w:noProof/>
                <w:webHidden/>
              </w:rPr>
              <w:t>19</w:t>
            </w:r>
            <w:r>
              <w:rPr>
                <w:noProof/>
                <w:webHidden/>
              </w:rPr>
              <w:fldChar w:fldCharType="end"/>
            </w:r>
          </w:hyperlink>
        </w:p>
        <w:p w14:paraId="7B4756CF" w14:textId="77777777" w:rsidR="00B9241D" w:rsidRDefault="00B9241D">
          <w:pPr>
            <w:pStyle w:val="TOC2"/>
            <w:rPr>
              <w:rFonts w:eastAsiaTheme="minorEastAsia"/>
              <w:noProof/>
              <w:lang w:eastAsia="en-GB"/>
            </w:rPr>
          </w:pPr>
          <w:hyperlink w:anchor="_Toc486341760" w:history="1">
            <w:r w:rsidRPr="000D66B8">
              <w:rPr>
                <w:rStyle w:val="Hyperlink"/>
                <w:noProof/>
              </w:rPr>
              <w:t>Dermatomyositis</w:t>
            </w:r>
            <w:r>
              <w:rPr>
                <w:noProof/>
                <w:webHidden/>
              </w:rPr>
              <w:tab/>
            </w:r>
            <w:r>
              <w:rPr>
                <w:noProof/>
                <w:webHidden/>
              </w:rPr>
              <w:fldChar w:fldCharType="begin"/>
            </w:r>
            <w:r>
              <w:rPr>
                <w:noProof/>
                <w:webHidden/>
              </w:rPr>
              <w:instrText xml:space="preserve"> PAGEREF _Toc486341760 \h </w:instrText>
            </w:r>
            <w:r>
              <w:rPr>
                <w:noProof/>
                <w:webHidden/>
              </w:rPr>
            </w:r>
            <w:r>
              <w:rPr>
                <w:noProof/>
                <w:webHidden/>
              </w:rPr>
              <w:fldChar w:fldCharType="separate"/>
            </w:r>
            <w:r>
              <w:rPr>
                <w:noProof/>
                <w:webHidden/>
              </w:rPr>
              <w:t>20</w:t>
            </w:r>
            <w:r>
              <w:rPr>
                <w:noProof/>
                <w:webHidden/>
              </w:rPr>
              <w:fldChar w:fldCharType="end"/>
            </w:r>
          </w:hyperlink>
        </w:p>
        <w:p w14:paraId="7ADA2F18" w14:textId="77777777" w:rsidR="00B9241D" w:rsidRDefault="00B9241D">
          <w:pPr>
            <w:pStyle w:val="TOC3"/>
            <w:tabs>
              <w:tab w:val="right" w:leader="dot" w:pos="9016"/>
            </w:tabs>
            <w:rPr>
              <w:rFonts w:eastAsiaTheme="minorEastAsia"/>
              <w:noProof/>
              <w:lang w:eastAsia="en-GB"/>
            </w:rPr>
          </w:pPr>
          <w:hyperlink w:anchor="_Toc486341761" w:history="1">
            <w:r w:rsidRPr="000D66B8">
              <w:rPr>
                <w:rStyle w:val="Hyperlink"/>
                <w:noProof/>
              </w:rPr>
              <w:t>Cochrane Skin Group Prioritisation Exercise (2017) Questions:</w:t>
            </w:r>
            <w:r>
              <w:rPr>
                <w:noProof/>
                <w:webHidden/>
              </w:rPr>
              <w:tab/>
            </w:r>
            <w:r>
              <w:rPr>
                <w:noProof/>
                <w:webHidden/>
              </w:rPr>
              <w:fldChar w:fldCharType="begin"/>
            </w:r>
            <w:r>
              <w:rPr>
                <w:noProof/>
                <w:webHidden/>
              </w:rPr>
              <w:instrText xml:space="preserve"> PAGEREF _Toc486341761 \h </w:instrText>
            </w:r>
            <w:r>
              <w:rPr>
                <w:noProof/>
                <w:webHidden/>
              </w:rPr>
            </w:r>
            <w:r>
              <w:rPr>
                <w:noProof/>
                <w:webHidden/>
              </w:rPr>
              <w:fldChar w:fldCharType="separate"/>
            </w:r>
            <w:r>
              <w:rPr>
                <w:noProof/>
                <w:webHidden/>
              </w:rPr>
              <w:t>20</w:t>
            </w:r>
            <w:r>
              <w:rPr>
                <w:noProof/>
                <w:webHidden/>
              </w:rPr>
              <w:fldChar w:fldCharType="end"/>
            </w:r>
          </w:hyperlink>
        </w:p>
        <w:p w14:paraId="1F4D9B24" w14:textId="77777777" w:rsidR="00B9241D" w:rsidRDefault="00B9241D">
          <w:pPr>
            <w:pStyle w:val="TOC2"/>
            <w:rPr>
              <w:rFonts w:eastAsiaTheme="minorEastAsia"/>
              <w:noProof/>
              <w:lang w:eastAsia="en-GB"/>
            </w:rPr>
          </w:pPr>
          <w:hyperlink w:anchor="_Toc486341762" w:history="1">
            <w:r w:rsidRPr="000D66B8">
              <w:rPr>
                <w:rStyle w:val="Hyperlink"/>
                <w:noProof/>
              </w:rPr>
              <w:t>Diagnostic methods</w:t>
            </w:r>
            <w:r>
              <w:rPr>
                <w:noProof/>
                <w:webHidden/>
              </w:rPr>
              <w:tab/>
            </w:r>
            <w:r>
              <w:rPr>
                <w:noProof/>
                <w:webHidden/>
              </w:rPr>
              <w:fldChar w:fldCharType="begin"/>
            </w:r>
            <w:r>
              <w:rPr>
                <w:noProof/>
                <w:webHidden/>
              </w:rPr>
              <w:instrText xml:space="preserve"> PAGEREF _Toc486341762 \h </w:instrText>
            </w:r>
            <w:r>
              <w:rPr>
                <w:noProof/>
                <w:webHidden/>
              </w:rPr>
            </w:r>
            <w:r>
              <w:rPr>
                <w:noProof/>
                <w:webHidden/>
              </w:rPr>
              <w:fldChar w:fldCharType="separate"/>
            </w:r>
            <w:r>
              <w:rPr>
                <w:noProof/>
                <w:webHidden/>
              </w:rPr>
              <w:t>20</w:t>
            </w:r>
            <w:r>
              <w:rPr>
                <w:noProof/>
                <w:webHidden/>
              </w:rPr>
              <w:fldChar w:fldCharType="end"/>
            </w:r>
          </w:hyperlink>
        </w:p>
        <w:p w14:paraId="7F456B72" w14:textId="77777777" w:rsidR="00B9241D" w:rsidRDefault="00B9241D">
          <w:pPr>
            <w:pStyle w:val="TOC3"/>
            <w:tabs>
              <w:tab w:val="right" w:leader="dot" w:pos="9016"/>
            </w:tabs>
            <w:rPr>
              <w:rFonts w:eastAsiaTheme="minorEastAsia"/>
              <w:noProof/>
              <w:lang w:eastAsia="en-GB"/>
            </w:rPr>
          </w:pPr>
          <w:hyperlink w:anchor="_Toc486341763" w:history="1">
            <w:r w:rsidRPr="000D66B8">
              <w:rPr>
                <w:rStyle w:val="Hyperlink"/>
                <w:noProof/>
              </w:rPr>
              <w:t>Cochrane Skin Group Prioritisation Exercise (2017) Questions</w:t>
            </w:r>
            <w:r>
              <w:rPr>
                <w:noProof/>
                <w:webHidden/>
              </w:rPr>
              <w:tab/>
            </w:r>
            <w:r>
              <w:rPr>
                <w:noProof/>
                <w:webHidden/>
              </w:rPr>
              <w:fldChar w:fldCharType="begin"/>
            </w:r>
            <w:r>
              <w:rPr>
                <w:noProof/>
                <w:webHidden/>
              </w:rPr>
              <w:instrText xml:space="preserve"> PAGEREF _Toc486341763 \h </w:instrText>
            </w:r>
            <w:r>
              <w:rPr>
                <w:noProof/>
                <w:webHidden/>
              </w:rPr>
            </w:r>
            <w:r>
              <w:rPr>
                <w:noProof/>
                <w:webHidden/>
              </w:rPr>
              <w:fldChar w:fldCharType="separate"/>
            </w:r>
            <w:r>
              <w:rPr>
                <w:noProof/>
                <w:webHidden/>
              </w:rPr>
              <w:t>20</w:t>
            </w:r>
            <w:r>
              <w:rPr>
                <w:noProof/>
                <w:webHidden/>
              </w:rPr>
              <w:fldChar w:fldCharType="end"/>
            </w:r>
          </w:hyperlink>
        </w:p>
        <w:p w14:paraId="2537FD89" w14:textId="77777777" w:rsidR="00B9241D" w:rsidRDefault="00B9241D">
          <w:pPr>
            <w:pStyle w:val="TOC2"/>
            <w:rPr>
              <w:rFonts w:eastAsiaTheme="minorEastAsia"/>
              <w:noProof/>
              <w:lang w:eastAsia="en-GB"/>
            </w:rPr>
          </w:pPr>
          <w:hyperlink w:anchor="_Toc486341764" w:history="1">
            <w:r w:rsidRPr="000D66B8">
              <w:rPr>
                <w:rStyle w:val="Hyperlink"/>
                <w:noProof/>
              </w:rPr>
              <w:t>Drug reactions</w:t>
            </w:r>
            <w:r>
              <w:rPr>
                <w:noProof/>
                <w:webHidden/>
              </w:rPr>
              <w:tab/>
            </w:r>
            <w:r>
              <w:rPr>
                <w:noProof/>
                <w:webHidden/>
              </w:rPr>
              <w:fldChar w:fldCharType="begin"/>
            </w:r>
            <w:r>
              <w:rPr>
                <w:noProof/>
                <w:webHidden/>
              </w:rPr>
              <w:instrText xml:space="preserve"> PAGEREF _Toc486341764 \h </w:instrText>
            </w:r>
            <w:r>
              <w:rPr>
                <w:noProof/>
                <w:webHidden/>
              </w:rPr>
            </w:r>
            <w:r>
              <w:rPr>
                <w:noProof/>
                <w:webHidden/>
              </w:rPr>
              <w:fldChar w:fldCharType="separate"/>
            </w:r>
            <w:r>
              <w:rPr>
                <w:noProof/>
                <w:webHidden/>
              </w:rPr>
              <w:t>20</w:t>
            </w:r>
            <w:r>
              <w:rPr>
                <w:noProof/>
                <w:webHidden/>
              </w:rPr>
              <w:fldChar w:fldCharType="end"/>
            </w:r>
          </w:hyperlink>
        </w:p>
        <w:p w14:paraId="700633AE" w14:textId="77777777" w:rsidR="00B9241D" w:rsidRDefault="00B9241D">
          <w:pPr>
            <w:pStyle w:val="TOC3"/>
            <w:tabs>
              <w:tab w:val="right" w:leader="dot" w:pos="9016"/>
            </w:tabs>
            <w:rPr>
              <w:rFonts w:eastAsiaTheme="minorEastAsia"/>
              <w:noProof/>
              <w:lang w:eastAsia="en-GB"/>
            </w:rPr>
          </w:pPr>
          <w:hyperlink w:anchor="_Toc486341765" w:history="1">
            <w:r w:rsidRPr="000D66B8">
              <w:rPr>
                <w:rStyle w:val="Hyperlink"/>
                <w:noProof/>
              </w:rPr>
              <w:t>Cochrane Skin Group Prioritisation Exercise (2017) Questions:</w:t>
            </w:r>
            <w:r>
              <w:rPr>
                <w:noProof/>
                <w:webHidden/>
              </w:rPr>
              <w:tab/>
            </w:r>
            <w:r>
              <w:rPr>
                <w:noProof/>
                <w:webHidden/>
              </w:rPr>
              <w:fldChar w:fldCharType="begin"/>
            </w:r>
            <w:r>
              <w:rPr>
                <w:noProof/>
                <w:webHidden/>
              </w:rPr>
              <w:instrText xml:space="preserve"> PAGEREF _Toc486341765 \h </w:instrText>
            </w:r>
            <w:r>
              <w:rPr>
                <w:noProof/>
                <w:webHidden/>
              </w:rPr>
            </w:r>
            <w:r>
              <w:rPr>
                <w:noProof/>
                <w:webHidden/>
              </w:rPr>
              <w:fldChar w:fldCharType="separate"/>
            </w:r>
            <w:r>
              <w:rPr>
                <w:noProof/>
                <w:webHidden/>
              </w:rPr>
              <w:t>20</w:t>
            </w:r>
            <w:r>
              <w:rPr>
                <w:noProof/>
                <w:webHidden/>
              </w:rPr>
              <w:fldChar w:fldCharType="end"/>
            </w:r>
          </w:hyperlink>
        </w:p>
        <w:p w14:paraId="38F97BEB" w14:textId="77777777" w:rsidR="00B9241D" w:rsidRDefault="00B9241D">
          <w:pPr>
            <w:pStyle w:val="TOC2"/>
            <w:rPr>
              <w:rFonts w:eastAsiaTheme="minorEastAsia"/>
              <w:noProof/>
              <w:lang w:eastAsia="en-GB"/>
            </w:rPr>
          </w:pPr>
          <w:hyperlink w:anchor="_Toc486341766" w:history="1">
            <w:r w:rsidRPr="000D66B8">
              <w:rPr>
                <w:rStyle w:val="Hyperlink"/>
                <w:noProof/>
              </w:rPr>
              <w:t>Dysplastic Nevi</w:t>
            </w:r>
            <w:r>
              <w:rPr>
                <w:noProof/>
                <w:webHidden/>
              </w:rPr>
              <w:tab/>
            </w:r>
            <w:r>
              <w:rPr>
                <w:noProof/>
                <w:webHidden/>
              </w:rPr>
              <w:fldChar w:fldCharType="begin"/>
            </w:r>
            <w:r>
              <w:rPr>
                <w:noProof/>
                <w:webHidden/>
              </w:rPr>
              <w:instrText xml:space="preserve"> PAGEREF _Toc486341766 \h </w:instrText>
            </w:r>
            <w:r>
              <w:rPr>
                <w:noProof/>
                <w:webHidden/>
              </w:rPr>
            </w:r>
            <w:r>
              <w:rPr>
                <w:noProof/>
                <w:webHidden/>
              </w:rPr>
              <w:fldChar w:fldCharType="separate"/>
            </w:r>
            <w:r>
              <w:rPr>
                <w:noProof/>
                <w:webHidden/>
              </w:rPr>
              <w:t>20</w:t>
            </w:r>
            <w:r>
              <w:rPr>
                <w:noProof/>
                <w:webHidden/>
              </w:rPr>
              <w:fldChar w:fldCharType="end"/>
            </w:r>
          </w:hyperlink>
        </w:p>
        <w:p w14:paraId="5613BAD0" w14:textId="77777777" w:rsidR="00B9241D" w:rsidRDefault="00B9241D">
          <w:pPr>
            <w:pStyle w:val="TOC3"/>
            <w:tabs>
              <w:tab w:val="right" w:leader="dot" w:pos="9016"/>
            </w:tabs>
            <w:rPr>
              <w:rFonts w:eastAsiaTheme="minorEastAsia"/>
              <w:noProof/>
              <w:lang w:eastAsia="en-GB"/>
            </w:rPr>
          </w:pPr>
          <w:hyperlink w:anchor="_Toc486341767" w:history="1">
            <w:r w:rsidRPr="000D66B8">
              <w:rPr>
                <w:rStyle w:val="Hyperlink"/>
                <w:noProof/>
              </w:rPr>
              <w:t>Cochrane Skin Group Prioritisation Exercise (2017) Questions:</w:t>
            </w:r>
            <w:r>
              <w:rPr>
                <w:noProof/>
                <w:webHidden/>
              </w:rPr>
              <w:tab/>
            </w:r>
            <w:r>
              <w:rPr>
                <w:noProof/>
                <w:webHidden/>
              </w:rPr>
              <w:fldChar w:fldCharType="begin"/>
            </w:r>
            <w:r>
              <w:rPr>
                <w:noProof/>
                <w:webHidden/>
              </w:rPr>
              <w:instrText xml:space="preserve"> PAGEREF _Toc486341767 \h </w:instrText>
            </w:r>
            <w:r>
              <w:rPr>
                <w:noProof/>
                <w:webHidden/>
              </w:rPr>
            </w:r>
            <w:r>
              <w:rPr>
                <w:noProof/>
                <w:webHidden/>
              </w:rPr>
              <w:fldChar w:fldCharType="separate"/>
            </w:r>
            <w:r>
              <w:rPr>
                <w:noProof/>
                <w:webHidden/>
              </w:rPr>
              <w:t>20</w:t>
            </w:r>
            <w:r>
              <w:rPr>
                <w:noProof/>
                <w:webHidden/>
              </w:rPr>
              <w:fldChar w:fldCharType="end"/>
            </w:r>
          </w:hyperlink>
        </w:p>
        <w:p w14:paraId="4DF2B29A" w14:textId="77777777" w:rsidR="00B9241D" w:rsidRDefault="00B9241D">
          <w:pPr>
            <w:pStyle w:val="TOC2"/>
            <w:rPr>
              <w:rFonts w:eastAsiaTheme="minorEastAsia"/>
              <w:noProof/>
              <w:lang w:eastAsia="en-GB"/>
            </w:rPr>
          </w:pPr>
          <w:hyperlink w:anchor="_Toc486341768" w:history="1">
            <w:r w:rsidRPr="000D66B8">
              <w:rPr>
                <w:rStyle w:val="Hyperlink"/>
                <w:noProof/>
              </w:rPr>
              <w:t>Genital dermatoses</w:t>
            </w:r>
            <w:r>
              <w:rPr>
                <w:noProof/>
                <w:webHidden/>
              </w:rPr>
              <w:tab/>
            </w:r>
            <w:r>
              <w:rPr>
                <w:noProof/>
                <w:webHidden/>
              </w:rPr>
              <w:fldChar w:fldCharType="begin"/>
            </w:r>
            <w:r>
              <w:rPr>
                <w:noProof/>
                <w:webHidden/>
              </w:rPr>
              <w:instrText xml:space="preserve"> PAGEREF _Toc486341768 \h </w:instrText>
            </w:r>
            <w:r>
              <w:rPr>
                <w:noProof/>
                <w:webHidden/>
              </w:rPr>
            </w:r>
            <w:r>
              <w:rPr>
                <w:noProof/>
                <w:webHidden/>
              </w:rPr>
              <w:fldChar w:fldCharType="separate"/>
            </w:r>
            <w:r>
              <w:rPr>
                <w:noProof/>
                <w:webHidden/>
              </w:rPr>
              <w:t>20</w:t>
            </w:r>
            <w:r>
              <w:rPr>
                <w:noProof/>
                <w:webHidden/>
              </w:rPr>
              <w:fldChar w:fldCharType="end"/>
            </w:r>
          </w:hyperlink>
        </w:p>
        <w:p w14:paraId="72BA8D24" w14:textId="77777777" w:rsidR="00B9241D" w:rsidRDefault="00B9241D">
          <w:pPr>
            <w:pStyle w:val="TOC3"/>
            <w:tabs>
              <w:tab w:val="right" w:leader="dot" w:pos="9016"/>
            </w:tabs>
            <w:rPr>
              <w:rFonts w:eastAsiaTheme="minorEastAsia"/>
              <w:noProof/>
              <w:lang w:eastAsia="en-GB"/>
            </w:rPr>
          </w:pPr>
          <w:hyperlink w:anchor="_Toc486341769" w:history="1">
            <w:r w:rsidRPr="000D66B8">
              <w:rPr>
                <w:rStyle w:val="Hyperlink"/>
                <w:noProof/>
              </w:rPr>
              <w:t>Cochrane Skin Group Prioritisation Exercise (2017) Questions:</w:t>
            </w:r>
            <w:r>
              <w:rPr>
                <w:noProof/>
                <w:webHidden/>
              </w:rPr>
              <w:tab/>
            </w:r>
            <w:r>
              <w:rPr>
                <w:noProof/>
                <w:webHidden/>
              </w:rPr>
              <w:fldChar w:fldCharType="begin"/>
            </w:r>
            <w:r>
              <w:rPr>
                <w:noProof/>
                <w:webHidden/>
              </w:rPr>
              <w:instrText xml:space="preserve"> PAGEREF _Toc486341769 \h </w:instrText>
            </w:r>
            <w:r>
              <w:rPr>
                <w:noProof/>
                <w:webHidden/>
              </w:rPr>
            </w:r>
            <w:r>
              <w:rPr>
                <w:noProof/>
                <w:webHidden/>
              </w:rPr>
              <w:fldChar w:fldCharType="separate"/>
            </w:r>
            <w:r>
              <w:rPr>
                <w:noProof/>
                <w:webHidden/>
              </w:rPr>
              <w:t>20</w:t>
            </w:r>
            <w:r>
              <w:rPr>
                <w:noProof/>
                <w:webHidden/>
              </w:rPr>
              <w:fldChar w:fldCharType="end"/>
            </w:r>
          </w:hyperlink>
        </w:p>
        <w:p w14:paraId="79C59E0D" w14:textId="77777777" w:rsidR="00B9241D" w:rsidRDefault="00B9241D">
          <w:pPr>
            <w:pStyle w:val="TOC2"/>
            <w:rPr>
              <w:rFonts w:eastAsiaTheme="minorEastAsia"/>
              <w:noProof/>
              <w:lang w:eastAsia="en-GB"/>
            </w:rPr>
          </w:pPr>
          <w:hyperlink w:anchor="_Toc486341770" w:history="1">
            <w:r w:rsidRPr="000D66B8">
              <w:rPr>
                <w:rStyle w:val="Hyperlink"/>
                <w:noProof/>
              </w:rPr>
              <w:t>Lichen Sclerosus</w:t>
            </w:r>
            <w:r>
              <w:rPr>
                <w:noProof/>
                <w:webHidden/>
              </w:rPr>
              <w:tab/>
            </w:r>
            <w:r>
              <w:rPr>
                <w:noProof/>
                <w:webHidden/>
              </w:rPr>
              <w:fldChar w:fldCharType="begin"/>
            </w:r>
            <w:r>
              <w:rPr>
                <w:noProof/>
                <w:webHidden/>
              </w:rPr>
              <w:instrText xml:space="preserve"> PAGEREF _Toc486341770 \h </w:instrText>
            </w:r>
            <w:r>
              <w:rPr>
                <w:noProof/>
                <w:webHidden/>
              </w:rPr>
            </w:r>
            <w:r>
              <w:rPr>
                <w:noProof/>
                <w:webHidden/>
              </w:rPr>
              <w:fldChar w:fldCharType="separate"/>
            </w:r>
            <w:r>
              <w:rPr>
                <w:noProof/>
                <w:webHidden/>
              </w:rPr>
              <w:t>20</w:t>
            </w:r>
            <w:r>
              <w:rPr>
                <w:noProof/>
                <w:webHidden/>
              </w:rPr>
              <w:fldChar w:fldCharType="end"/>
            </w:r>
          </w:hyperlink>
        </w:p>
        <w:p w14:paraId="2D4D6238" w14:textId="77777777" w:rsidR="00B9241D" w:rsidRDefault="00B9241D">
          <w:pPr>
            <w:pStyle w:val="TOC3"/>
            <w:tabs>
              <w:tab w:val="right" w:leader="dot" w:pos="9016"/>
            </w:tabs>
            <w:rPr>
              <w:rFonts w:eastAsiaTheme="minorEastAsia"/>
              <w:noProof/>
              <w:lang w:eastAsia="en-GB"/>
            </w:rPr>
          </w:pPr>
          <w:hyperlink w:anchor="_Toc486341771" w:history="1">
            <w:r w:rsidRPr="000D66B8">
              <w:rPr>
                <w:rStyle w:val="Hyperlink"/>
                <w:noProof/>
              </w:rPr>
              <w:t>Cochrane Skin Group Prioritisation Exercise (2017) Questions:</w:t>
            </w:r>
            <w:r>
              <w:rPr>
                <w:noProof/>
                <w:webHidden/>
              </w:rPr>
              <w:tab/>
            </w:r>
            <w:r>
              <w:rPr>
                <w:noProof/>
                <w:webHidden/>
              </w:rPr>
              <w:fldChar w:fldCharType="begin"/>
            </w:r>
            <w:r>
              <w:rPr>
                <w:noProof/>
                <w:webHidden/>
              </w:rPr>
              <w:instrText xml:space="preserve"> PAGEREF _Toc486341771 \h </w:instrText>
            </w:r>
            <w:r>
              <w:rPr>
                <w:noProof/>
                <w:webHidden/>
              </w:rPr>
            </w:r>
            <w:r>
              <w:rPr>
                <w:noProof/>
                <w:webHidden/>
              </w:rPr>
              <w:fldChar w:fldCharType="separate"/>
            </w:r>
            <w:r>
              <w:rPr>
                <w:noProof/>
                <w:webHidden/>
              </w:rPr>
              <w:t>21</w:t>
            </w:r>
            <w:r>
              <w:rPr>
                <w:noProof/>
                <w:webHidden/>
              </w:rPr>
              <w:fldChar w:fldCharType="end"/>
            </w:r>
          </w:hyperlink>
        </w:p>
        <w:p w14:paraId="0CBDBDD0" w14:textId="77777777" w:rsidR="00B9241D" w:rsidRDefault="00B9241D">
          <w:pPr>
            <w:pStyle w:val="TOC2"/>
            <w:rPr>
              <w:rFonts w:eastAsiaTheme="minorEastAsia"/>
              <w:noProof/>
              <w:lang w:eastAsia="en-GB"/>
            </w:rPr>
          </w:pPr>
          <w:hyperlink w:anchor="_Toc486341772" w:history="1">
            <w:r w:rsidRPr="000D66B8">
              <w:rPr>
                <w:rStyle w:val="Hyperlink"/>
                <w:noProof/>
              </w:rPr>
              <w:t>Ochre dermatitis</w:t>
            </w:r>
            <w:r>
              <w:rPr>
                <w:noProof/>
                <w:webHidden/>
              </w:rPr>
              <w:tab/>
            </w:r>
            <w:r>
              <w:rPr>
                <w:noProof/>
                <w:webHidden/>
              </w:rPr>
              <w:fldChar w:fldCharType="begin"/>
            </w:r>
            <w:r>
              <w:rPr>
                <w:noProof/>
                <w:webHidden/>
              </w:rPr>
              <w:instrText xml:space="preserve"> PAGEREF _Toc486341772 \h </w:instrText>
            </w:r>
            <w:r>
              <w:rPr>
                <w:noProof/>
                <w:webHidden/>
              </w:rPr>
            </w:r>
            <w:r>
              <w:rPr>
                <w:noProof/>
                <w:webHidden/>
              </w:rPr>
              <w:fldChar w:fldCharType="separate"/>
            </w:r>
            <w:r>
              <w:rPr>
                <w:noProof/>
                <w:webHidden/>
              </w:rPr>
              <w:t>21</w:t>
            </w:r>
            <w:r>
              <w:rPr>
                <w:noProof/>
                <w:webHidden/>
              </w:rPr>
              <w:fldChar w:fldCharType="end"/>
            </w:r>
          </w:hyperlink>
        </w:p>
        <w:p w14:paraId="66278244" w14:textId="77777777" w:rsidR="00B9241D" w:rsidRDefault="00B9241D">
          <w:pPr>
            <w:pStyle w:val="TOC2"/>
            <w:rPr>
              <w:rFonts w:eastAsiaTheme="minorEastAsia"/>
              <w:noProof/>
              <w:lang w:eastAsia="en-GB"/>
            </w:rPr>
          </w:pPr>
          <w:hyperlink w:anchor="_Toc486341773" w:history="1">
            <w:r w:rsidRPr="000D66B8">
              <w:rPr>
                <w:rStyle w:val="Hyperlink"/>
                <w:noProof/>
              </w:rPr>
              <w:t>Palmoplantar pustulosis</w:t>
            </w:r>
            <w:r>
              <w:rPr>
                <w:noProof/>
                <w:webHidden/>
              </w:rPr>
              <w:tab/>
            </w:r>
            <w:r>
              <w:rPr>
                <w:noProof/>
                <w:webHidden/>
              </w:rPr>
              <w:fldChar w:fldCharType="begin"/>
            </w:r>
            <w:r>
              <w:rPr>
                <w:noProof/>
                <w:webHidden/>
              </w:rPr>
              <w:instrText xml:space="preserve"> PAGEREF _Toc486341773 \h </w:instrText>
            </w:r>
            <w:r>
              <w:rPr>
                <w:noProof/>
                <w:webHidden/>
              </w:rPr>
            </w:r>
            <w:r>
              <w:rPr>
                <w:noProof/>
                <w:webHidden/>
              </w:rPr>
              <w:fldChar w:fldCharType="separate"/>
            </w:r>
            <w:r>
              <w:rPr>
                <w:noProof/>
                <w:webHidden/>
              </w:rPr>
              <w:t>21</w:t>
            </w:r>
            <w:r>
              <w:rPr>
                <w:noProof/>
                <w:webHidden/>
              </w:rPr>
              <w:fldChar w:fldCharType="end"/>
            </w:r>
          </w:hyperlink>
        </w:p>
        <w:p w14:paraId="14BD6344" w14:textId="77777777" w:rsidR="00B9241D" w:rsidRDefault="00B9241D">
          <w:pPr>
            <w:pStyle w:val="TOC3"/>
            <w:tabs>
              <w:tab w:val="right" w:leader="dot" w:pos="9016"/>
            </w:tabs>
            <w:rPr>
              <w:rFonts w:eastAsiaTheme="minorEastAsia"/>
              <w:noProof/>
              <w:lang w:eastAsia="en-GB"/>
            </w:rPr>
          </w:pPr>
          <w:hyperlink w:anchor="_Toc486341774" w:history="1">
            <w:r w:rsidRPr="000D66B8">
              <w:rPr>
                <w:rStyle w:val="Hyperlink"/>
                <w:noProof/>
              </w:rPr>
              <w:t>Cochrane Skin Group Prioritisation Exercise (2017) Questions:</w:t>
            </w:r>
            <w:r>
              <w:rPr>
                <w:noProof/>
                <w:webHidden/>
              </w:rPr>
              <w:tab/>
            </w:r>
            <w:r>
              <w:rPr>
                <w:noProof/>
                <w:webHidden/>
              </w:rPr>
              <w:fldChar w:fldCharType="begin"/>
            </w:r>
            <w:r>
              <w:rPr>
                <w:noProof/>
                <w:webHidden/>
              </w:rPr>
              <w:instrText xml:space="preserve"> PAGEREF _Toc486341774 \h </w:instrText>
            </w:r>
            <w:r>
              <w:rPr>
                <w:noProof/>
                <w:webHidden/>
              </w:rPr>
            </w:r>
            <w:r>
              <w:rPr>
                <w:noProof/>
                <w:webHidden/>
              </w:rPr>
              <w:fldChar w:fldCharType="separate"/>
            </w:r>
            <w:r>
              <w:rPr>
                <w:noProof/>
                <w:webHidden/>
              </w:rPr>
              <w:t>21</w:t>
            </w:r>
            <w:r>
              <w:rPr>
                <w:noProof/>
                <w:webHidden/>
              </w:rPr>
              <w:fldChar w:fldCharType="end"/>
            </w:r>
          </w:hyperlink>
        </w:p>
        <w:p w14:paraId="4095E525" w14:textId="77777777" w:rsidR="00B9241D" w:rsidRDefault="00B9241D">
          <w:pPr>
            <w:pStyle w:val="TOC2"/>
            <w:rPr>
              <w:rFonts w:eastAsiaTheme="minorEastAsia"/>
              <w:noProof/>
              <w:lang w:eastAsia="en-GB"/>
            </w:rPr>
          </w:pPr>
          <w:hyperlink w:anchor="_Toc486341775" w:history="1">
            <w:r w:rsidRPr="000D66B8">
              <w:rPr>
                <w:rStyle w:val="Hyperlink"/>
                <w:noProof/>
              </w:rPr>
              <w:t>Pemphigus/ Pemphigoid</w:t>
            </w:r>
            <w:r>
              <w:rPr>
                <w:noProof/>
                <w:webHidden/>
              </w:rPr>
              <w:tab/>
            </w:r>
            <w:r>
              <w:rPr>
                <w:noProof/>
                <w:webHidden/>
              </w:rPr>
              <w:fldChar w:fldCharType="begin"/>
            </w:r>
            <w:r>
              <w:rPr>
                <w:noProof/>
                <w:webHidden/>
              </w:rPr>
              <w:instrText xml:space="preserve"> PAGEREF _Toc486341775 \h </w:instrText>
            </w:r>
            <w:r>
              <w:rPr>
                <w:noProof/>
                <w:webHidden/>
              </w:rPr>
            </w:r>
            <w:r>
              <w:rPr>
                <w:noProof/>
                <w:webHidden/>
              </w:rPr>
              <w:fldChar w:fldCharType="separate"/>
            </w:r>
            <w:r>
              <w:rPr>
                <w:noProof/>
                <w:webHidden/>
              </w:rPr>
              <w:t>21</w:t>
            </w:r>
            <w:r>
              <w:rPr>
                <w:noProof/>
                <w:webHidden/>
              </w:rPr>
              <w:fldChar w:fldCharType="end"/>
            </w:r>
          </w:hyperlink>
        </w:p>
        <w:p w14:paraId="5184942F" w14:textId="77777777" w:rsidR="00B9241D" w:rsidRDefault="00B9241D">
          <w:pPr>
            <w:pStyle w:val="TOC3"/>
            <w:tabs>
              <w:tab w:val="right" w:leader="dot" w:pos="9016"/>
            </w:tabs>
            <w:rPr>
              <w:rFonts w:eastAsiaTheme="minorEastAsia"/>
              <w:noProof/>
              <w:lang w:eastAsia="en-GB"/>
            </w:rPr>
          </w:pPr>
          <w:hyperlink w:anchor="_Toc486341776" w:history="1">
            <w:r w:rsidRPr="000D66B8">
              <w:rPr>
                <w:rStyle w:val="Hyperlink"/>
                <w:noProof/>
              </w:rPr>
              <w:t>Cochrane Skin Group Prioritisation Exercise (2017) Questions:</w:t>
            </w:r>
            <w:r>
              <w:rPr>
                <w:noProof/>
                <w:webHidden/>
              </w:rPr>
              <w:tab/>
            </w:r>
            <w:r>
              <w:rPr>
                <w:noProof/>
                <w:webHidden/>
              </w:rPr>
              <w:fldChar w:fldCharType="begin"/>
            </w:r>
            <w:r>
              <w:rPr>
                <w:noProof/>
                <w:webHidden/>
              </w:rPr>
              <w:instrText xml:space="preserve"> PAGEREF _Toc486341776 \h </w:instrText>
            </w:r>
            <w:r>
              <w:rPr>
                <w:noProof/>
                <w:webHidden/>
              </w:rPr>
            </w:r>
            <w:r>
              <w:rPr>
                <w:noProof/>
                <w:webHidden/>
              </w:rPr>
              <w:fldChar w:fldCharType="separate"/>
            </w:r>
            <w:r>
              <w:rPr>
                <w:noProof/>
                <w:webHidden/>
              </w:rPr>
              <w:t>21</w:t>
            </w:r>
            <w:r>
              <w:rPr>
                <w:noProof/>
                <w:webHidden/>
              </w:rPr>
              <w:fldChar w:fldCharType="end"/>
            </w:r>
          </w:hyperlink>
        </w:p>
        <w:p w14:paraId="66359D72" w14:textId="77777777" w:rsidR="00B9241D" w:rsidRDefault="00B9241D">
          <w:pPr>
            <w:pStyle w:val="TOC2"/>
            <w:rPr>
              <w:rFonts w:eastAsiaTheme="minorEastAsia"/>
              <w:noProof/>
              <w:lang w:eastAsia="en-GB"/>
            </w:rPr>
          </w:pPr>
          <w:hyperlink w:anchor="_Toc486341777" w:history="1">
            <w:r w:rsidRPr="000D66B8">
              <w:rPr>
                <w:rStyle w:val="Hyperlink"/>
                <w:noProof/>
              </w:rPr>
              <w:t>Skin surgery</w:t>
            </w:r>
            <w:r>
              <w:rPr>
                <w:noProof/>
                <w:webHidden/>
              </w:rPr>
              <w:tab/>
            </w:r>
            <w:r>
              <w:rPr>
                <w:noProof/>
                <w:webHidden/>
              </w:rPr>
              <w:fldChar w:fldCharType="begin"/>
            </w:r>
            <w:r>
              <w:rPr>
                <w:noProof/>
                <w:webHidden/>
              </w:rPr>
              <w:instrText xml:space="preserve"> PAGEREF _Toc486341777 \h </w:instrText>
            </w:r>
            <w:r>
              <w:rPr>
                <w:noProof/>
                <w:webHidden/>
              </w:rPr>
            </w:r>
            <w:r>
              <w:rPr>
                <w:noProof/>
                <w:webHidden/>
              </w:rPr>
              <w:fldChar w:fldCharType="separate"/>
            </w:r>
            <w:r>
              <w:rPr>
                <w:noProof/>
                <w:webHidden/>
              </w:rPr>
              <w:t>21</w:t>
            </w:r>
            <w:r>
              <w:rPr>
                <w:noProof/>
                <w:webHidden/>
              </w:rPr>
              <w:fldChar w:fldCharType="end"/>
            </w:r>
          </w:hyperlink>
        </w:p>
        <w:p w14:paraId="31E61E78" w14:textId="77777777" w:rsidR="00B9241D" w:rsidRDefault="00B9241D">
          <w:pPr>
            <w:pStyle w:val="TOC3"/>
            <w:tabs>
              <w:tab w:val="right" w:leader="dot" w:pos="9016"/>
            </w:tabs>
            <w:rPr>
              <w:rFonts w:eastAsiaTheme="minorEastAsia"/>
              <w:noProof/>
              <w:lang w:eastAsia="en-GB"/>
            </w:rPr>
          </w:pPr>
          <w:hyperlink w:anchor="_Toc486341778" w:history="1">
            <w:r w:rsidRPr="000D66B8">
              <w:rPr>
                <w:rStyle w:val="Hyperlink"/>
                <w:noProof/>
              </w:rPr>
              <w:t>Cochrane Skin Group Prioritisation Exercise (2017) Questions:</w:t>
            </w:r>
            <w:r>
              <w:rPr>
                <w:noProof/>
                <w:webHidden/>
              </w:rPr>
              <w:tab/>
            </w:r>
            <w:r>
              <w:rPr>
                <w:noProof/>
                <w:webHidden/>
              </w:rPr>
              <w:fldChar w:fldCharType="begin"/>
            </w:r>
            <w:r>
              <w:rPr>
                <w:noProof/>
                <w:webHidden/>
              </w:rPr>
              <w:instrText xml:space="preserve"> PAGEREF _Toc486341778 \h </w:instrText>
            </w:r>
            <w:r>
              <w:rPr>
                <w:noProof/>
                <w:webHidden/>
              </w:rPr>
            </w:r>
            <w:r>
              <w:rPr>
                <w:noProof/>
                <w:webHidden/>
              </w:rPr>
              <w:fldChar w:fldCharType="separate"/>
            </w:r>
            <w:r>
              <w:rPr>
                <w:noProof/>
                <w:webHidden/>
              </w:rPr>
              <w:t>21</w:t>
            </w:r>
            <w:r>
              <w:rPr>
                <w:noProof/>
                <w:webHidden/>
              </w:rPr>
              <w:fldChar w:fldCharType="end"/>
            </w:r>
          </w:hyperlink>
        </w:p>
        <w:p w14:paraId="642BA554" w14:textId="77777777" w:rsidR="00B9241D" w:rsidRDefault="00B9241D">
          <w:pPr>
            <w:pStyle w:val="TOC2"/>
            <w:rPr>
              <w:rFonts w:eastAsiaTheme="minorEastAsia"/>
              <w:noProof/>
              <w:lang w:eastAsia="en-GB"/>
            </w:rPr>
          </w:pPr>
          <w:hyperlink w:anchor="_Toc486341779" w:history="1">
            <w:r w:rsidRPr="000D66B8">
              <w:rPr>
                <w:rStyle w:val="Hyperlink"/>
                <w:noProof/>
              </w:rPr>
              <w:t>Vascular malformations</w:t>
            </w:r>
            <w:r>
              <w:rPr>
                <w:noProof/>
                <w:webHidden/>
              </w:rPr>
              <w:tab/>
            </w:r>
            <w:r>
              <w:rPr>
                <w:noProof/>
                <w:webHidden/>
              </w:rPr>
              <w:fldChar w:fldCharType="begin"/>
            </w:r>
            <w:r>
              <w:rPr>
                <w:noProof/>
                <w:webHidden/>
              </w:rPr>
              <w:instrText xml:space="preserve"> PAGEREF _Toc486341779 \h </w:instrText>
            </w:r>
            <w:r>
              <w:rPr>
                <w:noProof/>
                <w:webHidden/>
              </w:rPr>
            </w:r>
            <w:r>
              <w:rPr>
                <w:noProof/>
                <w:webHidden/>
              </w:rPr>
              <w:fldChar w:fldCharType="separate"/>
            </w:r>
            <w:r>
              <w:rPr>
                <w:noProof/>
                <w:webHidden/>
              </w:rPr>
              <w:t>21</w:t>
            </w:r>
            <w:r>
              <w:rPr>
                <w:noProof/>
                <w:webHidden/>
              </w:rPr>
              <w:fldChar w:fldCharType="end"/>
            </w:r>
          </w:hyperlink>
        </w:p>
        <w:p w14:paraId="79726925" w14:textId="77777777" w:rsidR="00B9241D" w:rsidRDefault="00B9241D">
          <w:pPr>
            <w:pStyle w:val="TOC3"/>
            <w:tabs>
              <w:tab w:val="right" w:leader="dot" w:pos="9016"/>
            </w:tabs>
            <w:rPr>
              <w:rFonts w:eastAsiaTheme="minorEastAsia"/>
              <w:noProof/>
              <w:lang w:eastAsia="en-GB"/>
            </w:rPr>
          </w:pPr>
          <w:hyperlink w:anchor="_Toc486341780" w:history="1">
            <w:r w:rsidRPr="000D66B8">
              <w:rPr>
                <w:rStyle w:val="Hyperlink"/>
                <w:noProof/>
              </w:rPr>
              <w:t>Cochrane Skin Group Prioritisation Exercise (2017) Questions:</w:t>
            </w:r>
            <w:r>
              <w:rPr>
                <w:noProof/>
                <w:webHidden/>
              </w:rPr>
              <w:tab/>
            </w:r>
            <w:r>
              <w:rPr>
                <w:noProof/>
                <w:webHidden/>
              </w:rPr>
              <w:fldChar w:fldCharType="begin"/>
            </w:r>
            <w:r>
              <w:rPr>
                <w:noProof/>
                <w:webHidden/>
              </w:rPr>
              <w:instrText xml:space="preserve"> PAGEREF _Toc486341780 \h </w:instrText>
            </w:r>
            <w:r>
              <w:rPr>
                <w:noProof/>
                <w:webHidden/>
              </w:rPr>
            </w:r>
            <w:r>
              <w:rPr>
                <w:noProof/>
                <w:webHidden/>
              </w:rPr>
              <w:fldChar w:fldCharType="separate"/>
            </w:r>
            <w:r>
              <w:rPr>
                <w:noProof/>
                <w:webHidden/>
              </w:rPr>
              <w:t>21</w:t>
            </w:r>
            <w:r>
              <w:rPr>
                <w:noProof/>
                <w:webHidden/>
              </w:rPr>
              <w:fldChar w:fldCharType="end"/>
            </w:r>
          </w:hyperlink>
        </w:p>
        <w:p w14:paraId="3538A448" w14:textId="77777777" w:rsidR="00B9241D" w:rsidRDefault="00B9241D">
          <w:pPr>
            <w:pStyle w:val="TOC3"/>
            <w:tabs>
              <w:tab w:val="right" w:leader="dot" w:pos="9016"/>
            </w:tabs>
            <w:rPr>
              <w:rFonts w:eastAsiaTheme="minorEastAsia"/>
              <w:noProof/>
              <w:lang w:eastAsia="en-GB"/>
            </w:rPr>
          </w:pPr>
          <w:hyperlink w:anchor="_Toc486341781" w:history="1">
            <w:r w:rsidRPr="000D66B8">
              <w:rPr>
                <w:rStyle w:val="Hyperlink"/>
                <w:noProof/>
              </w:rPr>
              <w:t>SUMMARY OF OTHER DISEASES OUTSIDE THE ‘TOP 15’:</w:t>
            </w:r>
            <w:r>
              <w:rPr>
                <w:noProof/>
                <w:webHidden/>
              </w:rPr>
              <w:tab/>
            </w:r>
            <w:r>
              <w:rPr>
                <w:noProof/>
                <w:webHidden/>
              </w:rPr>
              <w:fldChar w:fldCharType="begin"/>
            </w:r>
            <w:r>
              <w:rPr>
                <w:noProof/>
                <w:webHidden/>
              </w:rPr>
              <w:instrText xml:space="preserve"> PAGEREF _Toc486341781 \h </w:instrText>
            </w:r>
            <w:r>
              <w:rPr>
                <w:noProof/>
                <w:webHidden/>
              </w:rPr>
            </w:r>
            <w:r>
              <w:rPr>
                <w:noProof/>
                <w:webHidden/>
              </w:rPr>
              <w:fldChar w:fldCharType="separate"/>
            </w:r>
            <w:r>
              <w:rPr>
                <w:noProof/>
                <w:webHidden/>
              </w:rPr>
              <w:t>22</w:t>
            </w:r>
            <w:r>
              <w:rPr>
                <w:noProof/>
                <w:webHidden/>
              </w:rPr>
              <w:fldChar w:fldCharType="end"/>
            </w:r>
          </w:hyperlink>
        </w:p>
        <w:p w14:paraId="590330F3" w14:textId="77777777" w:rsidR="00B9241D" w:rsidRDefault="00B9241D">
          <w:pPr>
            <w:pStyle w:val="TOC2"/>
            <w:rPr>
              <w:rFonts w:eastAsiaTheme="minorEastAsia"/>
              <w:noProof/>
              <w:lang w:eastAsia="en-GB"/>
            </w:rPr>
          </w:pPr>
          <w:hyperlink w:anchor="_Toc486341782" w:history="1">
            <w:r w:rsidRPr="000D66B8">
              <w:rPr>
                <w:rStyle w:val="Hyperlink"/>
                <w:noProof/>
              </w:rPr>
              <w:t>Suggestions received during prioritisation which are not within CSG scope</w:t>
            </w:r>
            <w:r>
              <w:rPr>
                <w:noProof/>
                <w:webHidden/>
              </w:rPr>
              <w:tab/>
            </w:r>
            <w:r>
              <w:rPr>
                <w:noProof/>
                <w:webHidden/>
              </w:rPr>
              <w:fldChar w:fldCharType="begin"/>
            </w:r>
            <w:r>
              <w:rPr>
                <w:noProof/>
                <w:webHidden/>
              </w:rPr>
              <w:instrText xml:space="preserve"> PAGEREF _Toc486341782 \h </w:instrText>
            </w:r>
            <w:r>
              <w:rPr>
                <w:noProof/>
                <w:webHidden/>
              </w:rPr>
            </w:r>
            <w:r>
              <w:rPr>
                <w:noProof/>
                <w:webHidden/>
              </w:rPr>
              <w:fldChar w:fldCharType="separate"/>
            </w:r>
            <w:r>
              <w:rPr>
                <w:noProof/>
                <w:webHidden/>
              </w:rPr>
              <w:t>22</w:t>
            </w:r>
            <w:r>
              <w:rPr>
                <w:noProof/>
                <w:webHidden/>
              </w:rPr>
              <w:fldChar w:fldCharType="end"/>
            </w:r>
          </w:hyperlink>
        </w:p>
        <w:p w14:paraId="6A79CF77" w14:textId="77777777" w:rsidR="00B9241D" w:rsidRDefault="00B9241D">
          <w:pPr>
            <w:pStyle w:val="TOC1"/>
            <w:tabs>
              <w:tab w:val="right" w:leader="dot" w:pos="9016"/>
            </w:tabs>
            <w:rPr>
              <w:rFonts w:eastAsiaTheme="minorEastAsia"/>
              <w:noProof/>
              <w:lang w:eastAsia="en-GB"/>
            </w:rPr>
          </w:pPr>
          <w:hyperlink w:anchor="_Toc486341783" w:history="1">
            <w:r w:rsidRPr="000D66B8">
              <w:rPr>
                <w:rStyle w:val="Hyperlink"/>
                <w:noProof/>
              </w:rPr>
              <w:t>APPENDIX</w:t>
            </w:r>
            <w:r>
              <w:rPr>
                <w:noProof/>
                <w:webHidden/>
              </w:rPr>
              <w:tab/>
            </w:r>
            <w:r>
              <w:rPr>
                <w:noProof/>
                <w:webHidden/>
              </w:rPr>
              <w:fldChar w:fldCharType="begin"/>
            </w:r>
            <w:r>
              <w:rPr>
                <w:noProof/>
                <w:webHidden/>
              </w:rPr>
              <w:instrText xml:space="preserve"> PAGEREF _Toc486341783 \h </w:instrText>
            </w:r>
            <w:r>
              <w:rPr>
                <w:noProof/>
                <w:webHidden/>
              </w:rPr>
            </w:r>
            <w:r>
              <w:rPr>
                <w:noProof/>
                <w:webHidden/>
              </w:rPr>
              <w:fldChar w:fldCharType="separate"/>
            </w:r>
            <w:r>
              <w:rPr>
                <w:noProof/>
                <w:webHidden/>
              </w:rPr>
              <w:t>23</w:t>
            </w:r>
            <w:r>
              <w:rPr>
                <w:noProof/>
                <w:webHidden/>
              </w:rPr>
              <w:fldChar w:fldCharType="end"/>
            </w:r>
          </w:hyperlink>
        </w:p>
        <w:p w14:paraId="7CFD8C30" w14:textId="57F8720F" w:rsidR="00E54438" w:rsidRDefault="00E54438">
          <w:r>
            <w:rPr>
              <w:b/>
              <w:bCs/>
              <w:noProof/>
            </w:rPr>
            <w:fldChar w:fldCharType="end"/>
          </w:r>
        </w:p>
      </w:sdtContent>
    </w:sdt>
    <w:p w14:paraId="497B481B" w14:textId="77777777" w:rsidR="009F7B73" w:rsidRDefault="009F7B73" w:rsidP="00F55312">
      <w:pPr>
        <w:spacing w:after="0"/>
        <w:rPr>
          <w:rFonts w:ascii="Arial" w:hAnsi="Arial" w:cs="Arial"/>
        </w:rPr>
      </w:pPr>
    </w:p>
    <w:p w14:paraId="3709D335" w14:textId="77777777" w:rsidR="009F7B73" w:rsidRDefault="009F7B73" w:rsidP="00F55312">
      <w:pPr>
        <w:spacing w:after="0"/>
        <w:rPr>
          <w:rFonts w:ascii="Arial" w:hAnsi="Arial" w:cs="Arial"/>
        </w:rPr>
      </w:pPr>
    </w:p>
    <w:p w14:paraId="3D786485" w14:textId="77777777" w:rsidR="00E54438" w:rsidRDefault="00E54438">
      <w:pPr>
        <w:rPr>
          <w:rFonts w:ascii="Arial" w:hAnsi="Arial" w:cs="Arial"/>
          <w:b/>
          <w:u w:val="single"/>
        </w:rPr>
      </w:pPr>
      <w:r>
        <w:br w:type="page"/>
      </w:r>
    </w:p>
    <w:p w14:paraId="76DDA547" w14:textId="3D23A79D" w:rsidR="00E23AE4" w:rsidRDefault="00E23AE4" w:rsidP="00E23AE4">
      <w:pPr>
        <w:pStyle w:val="Heading1"/>
      </w:pPr>
      <w:bookmarkStart w:id="1" w:name="_Toc486341701"/>
      <w:r>
        <w:lastRenderedPageBreak/>
        <w:t>METHODOLOGY</w:t>
      </w:r>
      <w:bookmarkEnd w:id="1"/>
    </w:p>
    <w:p w14:paraId="769481F9" w14:textId="6F2F54A4" w:rsidR="00EE6716" w:rsidRDefault="006F3FF3" w:rsidP="006F3FF3">
      <w:pPr>
        <w:spacing w:after="0"/>
        <w:ind w:firstLine="720"/>
        <w:rPr>
          <w:rFonts w:ascii="Arial" w:hAnsi="Arial" w:cs="Arial"/>
        </w:rPr>
      </w:pPr>
      <w:r w:rsidRPr="00374D9B">
        <w:rPr>
          <w:rFonts w:ascii="Arial" w:hAnsi="Arial" w:cs="Arial"/>
        </w:rPr>
        <w:t xml:space="preserve">A comprehensive exercise in setting priorities for undertaking new Cochrane Skin Group </w:t>
      </w:r>
      <w:r>
        <w:rPr>
          <w:rFonts w:ascii="Arial" w:hAnsi="Arial" w:cs="Arial"/>
        </w:rPr>
        <w:t xml:space="preserve">(CSG) </w:t>
      </w:r>
      <w:r w:rsidRPr="00374D9B">
        <w:rPr>
          <w:rFonts w:ascii="Arial" w:hAnsi="Arial" w:cs="Arial"/>
        </w:rPr>
        <w:t xml:space="preserve">reviews was undertaken in the </w:t>
      </w:r>
      <w:proofErr w:type="gramStart"/>
      <w:r w:rsidRPr="00374D9B">
        <w:rPr>
          <w:rFonts w:ascii="Arial" w:hAnsi="Arial" w:cs="Arial"/>
        </w:rPr>
        <w:t>Spring</w:t>
      </w:r>
      <w:proofErr w:type="gramEnd"/>
      <w:r w:rsidRPr="00374D9B">
        <w:rPr>
          <w:rFonts w:ascii="Arial" w:hAnsi="Arial" w:cs="Arial"/>
        </w:rPr>
        <w:t xml:space="preserve"> of 2017</w:t>
      </w:r>
      <w:r>
        <w:rPr>
          <w:rFonts w:ascii="Arial" w:hAnsi="Arial" w:cs="Arial"/>
        </w:rPr>
        <w:t xml:space="preserve">. We used mixed methods to develop a prioritisation list. First we contacted professional societies, guideline development groups, healthcare commissioners, the CSG membership and patient representatives to ask for title suggestions. We then reviewed prioritisation exercises undertaken by the James Lind Alliance (JLA) and others and suggestions for further research made by national and international guideline groups. </w:t>
      </w:r>
      <w:r w:rsidR="00EE6716">
        <w:rPr>
          <w:rFonts w:ascii="Arial" w:hAnsi="Arial" w:cs="Arial"/>
        </w:rPr>
        <w:t>A list of the organisations contacted is shown in the Appendix, together with the questions asked.</w:t>
      </w:r>
    </w:p>
    <w:p w14:paraId="4CB3396A" w14:textId="08E29DDF" w:rsidR="006F3FF3" w:rsidRPr="009F7B73" w:rsidRDefault="006F3FF3" w:rsidP="006F3FF3">
      <w:pPr>
        <w:spacing w:after="0"/>
        <w:ind w:firstLine="720"/>
        <w:rPr>
          <w:rFonts w:ascii="Arial" w:hAnsi="Arial" w:cs="Arial"/>
        </w:rPr>
      </w:pPr>
      <w:r>
        <w:rPr>
          <w:rFonts w:ascii="Arial" w:hAnsi="Arial" w:cs="Arial"/>
        </w:rPr>
        <w:t xml:space="preserve">In this </w:t>
      </w:r>
      <w:r w:rsidR="00EE6716">
        <w:rPr>
          <w:rFonts w:ascii="Arial" w:hAnsi="Arial" w:cs="Arial"/>
        </w:rPr>
        <w:t xml:space="preserve">summary </w:t>
      </w:r>
      <w:r>
        <w:rPr>
          <w:rFonts w:ascii="Arial" w:hAnsi="Arial" w:cs="Arial"/>
        </w:rPr>
        <w:t>document all s</w:t>
      </w:r>
      <w:r w:rsidRPr="009F7B73">
        <w:rPr>
          <w:rFonts w:ascii="Arial" w:hAnsi="Arial" w:cs="Arial"/>
        </w:rPr>
        <w:t xml:space="preserve">uggestions received are </w:t>
      </w:r>
      <w:r>
        <w:rPr>
          <w:rFonts w:ascii="Arial" w:hAnsi="Arial" w:cs="Arial"/>
        </w:rPr>
        <w:t xml:space="preserve">summarised, </w:t>
      </w:r>
      <w:r w:rsidRPr="009F7B73">
        <w:rPr>
          <w:rFonts w:ascii="Arial" w:hAnsi="Arial" w:cs="Arial"/>
        </w:rPr>
        <w:t>grouped by skin disorder(s). First those disorders identified as carrying a si</w:t>
      </w:r>
      <w:r>
        <w:rPr>
          <w:rFonts w:ascii="Arial" w:hAnsi="Arial" w:cs="Arial"/>
        </w:rPr>
        <w:t>gnificant global burden in the Global Burden of D</w:t>
      </w:r>
      <w:r w:rsidRPr="009F7B73">
        <w:rPr>
          <w:rFonts w:ascii="Arial" w:hAnsi="Arial" w:cs="Arial"/>
        </w:rPr>
        <w:t xml:space="preserve">isease </w:t>
      </w:r>
      <w:r>
        <w:rPr>
          <w:rFonts w:ascii="Arial" w:hAnsi="Arial" w:cs="Arial"/>
        </w:rPr>
        <w:t xml:space="preserve">(GBD) </w:t>
      </w:r>
      <w:r w:rsidRPr="009F7B73">
        <w:rPr>
          <w:rFonts w:ascii="Arial" w:hAnsi="Arial" w:cs="Arial"/>
        </w:rPr>
        <w:t xml:space="preserve">project (summary Figure </w:t>
      </w:r>
      <w:r>
        <w:rPr>
          <w:rFonts w:ascii="Arial" w:hAnsi="Arial" w:cs="Arial"/>
        </w:rPr>
        <w:t>below</w:t>
      </w:r>
      <w:r w:rsidRPr="009F7B73">
        <w:rPr>
          <w:rFonts w:ascii="Arial" w:hAnsi="Arial" w:cs="Arial"/>
        </w:rPr>
        <w:t>); and then ‘other’ skin disorders.</w:t>
      </w:r>
      <w:r>
        <w:rPr>
          <w:rFonts w:ascii="Arial" w:hAnsi="Arial" w:cs="Arial"/>
        </w:rPr>
        <w:t xml:space="preserve"> </w:t>
      </w:r>
      <w:r w:rsidR="00EE6716">
        <w:rPr>
          <w:rFonts w:ascii="Arial" w:hAnsi="Arial" w:cs="Arial"/>
        </w:rPr>
        <w:t>GBD estimated the global burden of disease attributable to different categories of skin disease in 187 countries between 1990 and 2010</w:t>
      </w:r>
      <w:r w:rsidR="004903B3" w:rsidRPr="004903B3">
        <w:t xml:space="preserve"> </w:t>
      </w:r>
      <w:r w:rsidR="004903B3" w:rsidRPr="004903B3">
        <w:rPr>
          <w:rFonts w:ascii="Arial" w:hAnsi="Arial" w:cs="Arial"/>
        </w:rPr>
        <w:t>{Hay, 2014 #1293}</w:t>
      </w:r>
      <w:r w:rsidR="004903B3">
        <w:rPr>
          <w:rFonts w:ascii="Arial" w:hAnsi="Arial" w:cs="Arial"/>
        </w:rPr>
        <w:t>.</w:t>
      </w:r>
      <w:r w:rsidR="00EE6716">
        <w:rPr>
          <w:rFonts w:ascii="Arial" w:hAnsi="Arial" w:cs="Arial"/>
        </w:rPr>
        <w:t xml:space="preserve"> </w:t>
      </w:r>
      <w:r w:rsidR="004903B3">
        <w:rPr>
          <w:rFonts w:ascii="Arial" w:hAnsi="Arial" w:cs="Arial"/>
        </w:rPr>
        <w:t xml:space="preserve">It should be noted that </w:t>
      </w:r>
      <w:r>
        <w:rPr>
          <w:rFonts w:ascii="Arial" w:hAnsi="Arial" w:cs="Arial"/>
        </w:rPr>
        <w:t xml:space="preserve">melanoma was not included in the </w:t>
      </w:r>
      <w:r w:rsidR="004903B3">
        <w:rPr>
          <w:rFonts w:ascii="Arial" w:hAnsi="Arial" w:cs="Arial"/>
        </w:rPr>
        <w:t xml:space="preserve">GBD </w:t>
      </w:r>
      <w:r>
        <w:rPr>
          <w:rFonts w:ascii="Arial" w:hAnsi="Arial" w:cs="Arial"/>
        </w:rPr>
        <w:t xml:space="preserve">skin </w:t>
      </w:r>
      <w:r w:rsidR="004903B3">
        <w:rPr>
          <w:rFonts w:ascii="Arial" w:hAnsi="Arial" w:cs="Arial"/>
        </w:rPr>
        <w:t>report</w:t>
      </w:r>
      <w:r>
        <w:rPr>
          <w:rFonts w:ascii="Arial" w:hAnsi="Arial" w:cs="Arial"/>
        </w:rPr>
        <w:t>.</w:t>
      </w:r>
    </w:p>
    <w:p w14:paraId="21477257" w14:textId="77777777" w:rsidR="004903B3" w:rsidRDefault="004903B3" w:rsidP="006F3FF3">
      <w:pPr>
        <w:spacing w:after="0"/>
        <w:ind w:firstLine="720"/>
        <w:rPr>
          <w:rFonts w:ascii="Arial" w:hAnsi="Arial" w:cs="Arial"/>
        </w:rPr>
      </w:pPr>
      <w:r>
        <w:rPr>
          <w:rFonts w:ascii="Arial" w:hAnsi="Arial" w:cs="Arial"/>
        </w:rPr>
        <w:t xml:space="preserve">In 2014 an assessment was made of how well the skin conditions highlighted in the GBD report are </w:t>
      </w:r>
      <w:r w:rsidR="006F3FF3" w:rsidRPr="009F7B73">
        <w:rPr>
          <w:rFonts w:ascii="Arial" w:hAnsi="Arial" w:cs="Arial"/>
        </w:rPr>
        <w:t xml:space="preserve">represented </w:t>
      </w:r>
      <w:r>
        <w:rPr>
          <w:rFonts w:ascii="Arial" w:hAnsi="Arial" w:cs="Arial"/>
        </w:rPr>
        <w:t>in</w:t>
      </w:r>
      <w:r w:rsidR="006F3FF3" w:rsidRPr="009F7B73">
        <w:rPr>
          <w:rFonts w:ascii="Arial" w:hAnsi="Arial" w:cs="Arial"/>
        </w:rPr>
        <w:t xml:space="preserve"> CSG coverage</w:t>
      </w:r>
      <w:r w:rsidR="00EE6716">
        <w:rPr>
          <w:rFonts w:ascii="Arial" w:hAnsi="Arial" w:cs="Arial"/>
        </w:rPr>
        <w:t xml:space="preserve"> </w:t>
      </w:r>
      <w:r w:rsidR="00EE6716" w:rsidRPr="00EE6716">
        <w:rPr>
          <w:rFonts w:ascii="Arial" w:hAnsi="Arial" w:cs="Arial"/>
        </w:rPr>
        <w:t>{</w:t>
      </w:r>
      <w:proofErr w:type="spellStart"/>
      <w:r w:rsidR="00EE6716" w:rsidRPr="00EE6716">
        <w:rPr>
          <w:rFonts w:ascii="Arial" w:hAnsi="Arial" w:cs="Arial"/>
        </w:rPr>
        <w:t>Karimkhani</w:t>
      </w:r>
      <w:proofErr w:type="spellEnd"/>
      <w:r w:rsidR="00EE6716" w:rsidRPr="00EE6716">
        <w:rPr>
          <w:rFonts w:ascii="Arial" w:hAnsi="Arial" w:cs="Arial"/>
        </w:rPr>
        <w:t>, 2014 #1294}</w:t>
      </w:r>
      <w:r w:rsidR="006F3FF3">
        <w:rPr>
          <w:rFonts w:ascii="Arial" w:hAnsi="Arial" w:cs="Arial"/>
        </w:rPr>
        <w:t xml:space="preserve">. </w:t>
      </w:r>
      <w:r>
        <w:rPr>
          <w:rFonts w:ascii="Arial" w:hAnsi="Arial" w:cs="Arial"/>
        </w:rPr>
        <w:t xml:space="preserve">In our report we divide conditions into those which were found to be under-represented in CSG reviews, and those which were not thought to be under-represented. </w:t>
      </w:r>
    </w:p>
    <w:p w14:paraId="12AE84AE" w14:textId="152DB6F0" w:rsidR="006F3FF3" w:rsidRDefault="004903B3" w:rsidP="006F3FF3">
      <w:pPr>
        <w:spacing w:after="0"/>
        <w:ind w:firstLine="720"/>
        <w:rPr>
          <w:rFonts w:ascii="Arial" w:hAnsi="Arial" w:cs="Arial"/>
        </w:rPr>
      </w:pPr>
      <w:r>
        <w:rPr>
          <w:rFonts w:ascii="Arial" w:hAnsi="Arial" w:cs="Arial"/>
        </w:rPr>
        <w:t>E</w:t>
      </w:r>
      <w:r w:rsidR="006F3FF3">
        <w:rPr>
          <w:rFonts w:ascii="Arial" w:hAnsi="Arial" w:cs="Arial"/>
        </w:rPr>
        <w:t xml:space="preserve">ach </w:t>
      </w:r>
      <w:r>
        <w:rPr>
          <w:rFonts w:ascii="Arial" w:hAnsi="Arial" w:cs="Arial"/>
        </w:rPr>
        <w:t xml:space="preserve">skin condition or group of conditions is listed together with a summary of </w:t>
      </w:r>
      <w:r w:rsidR="006F3FF3">
        <w:rPr>
          <w:rFonts w:ascii="Arial" w:hAnsi="Arial" w:cs="Arial"/>
        </w:rPr>
        <w:t>all suggestions received</w:t>
      </w:r>
      <w:r>
        <w:rPr>
          <w:rFonts w:ascii="Arial" w:hAnsi="Arial" w:cs="Arial"/>
        </w:rPr>
        <w:t xml:space="preserve"> in the prioritisation exercise</w:t>
      </w:r>
      <w:r w:rsidR="006F3FF3">
        <w:rPr>
          <w:rFonts w:ascii="Arial" w:hAnsi="Arial" w:cs="Arial"/>
        </w:rPr>
        <w:t xml:space="preserve">, and their attribution, followed where available by a summary of any Priority Setting Partnerships in relation to each disease, and research priorities identified by the UK National Institute for Health and Care Excellence (NICE). Existing CSG reviews </w:t>
      </w:r>
      <w:r w:rsidR="006F3FF3">
        <w:rPr>
          <w:rFonts w:ascii="Arial" w:hAnsi="Arial" w:cs="Arial"/>
        </w:rPr>
        <w:t xml:space="preserve">relevant to the priority areas </w:t>
      </w:r>
      <w:r w:rsidR="006F3FF3">
        <w:rPr>
          <w:rFonts w:ascii="Arial" w:hAnsi="Arial" w:cs="Arial"/>
        </w:rPr>
        <w:t>are included in the document,</w:t>
      </w:r>
      <w:r>
        <w:rPr>
          <w:rFonts w:ascii="Arial" w:hAnsi="Arial" w:cs="Arial"/>
        </w:rPr>
        <w:t xml:space="preserve"> to help identify gaps. To make evaluation of this document easier, we have summarised areas which have been suggested as priorities and are not currently well covered by CSG reviews, in a brief paragraph at the end of the text for each skin condition.</w:t>
      </w:r>
    </w:p>
    <w:p w14:paraId="13E8C2C9" w14:textId="15CFC166" w:rsidR="006F3FF3" w:rsidRDefault="006F3FF3" w:rsidP="006F3FF3">
      <w:pPr>
        <w:pStyle w:val="Heading2"/>
      </w:pPr>
      <w:bookmarkStart w:id="2" w:name="_Toc486341702"/>
      <w:r>
        <w:t>Global Burden of Skin Disease, measured as years lost to disability, per region</w:t>
      </w:r>
      <w:bookmarkEnd w:id="2"/>
    </w:p>
    <w:p w14:paraId="63855CFA" w14:textId="77777777" w:rsidR="006F3FF3" w:rsidRDefault="006F3FF3" w:rsidP="006F3FF3">
      <w:pPr>
        <w:spacing w:after="0"/>
        <w:rPr>
          <w:rFonts w:ascii="Arial" w:hAnsi="Arial" w:cs="Arial"/>
        </w:rPr>
      </w:pPr>
    </w:p>
    <w:p w14:paraId="73D61482" w14:textId="666783D1" w:rsidR="00E23AE4" w:rsidRDefault="006F3FF3">
      <w:pPr>
        <w:rPr>
          <w:rFonts w:ascii="Arial" w:hAnsi="Arial" w:cs="Arial"/>
          <w:b/>
          <w:u w:val="single"/>
        </w:rPr>
      </w:pPr>
      <w:r>
        <w:rPr>
          <w:noProof/>
          <w:lang w:eastAsia="en-GB"/>
        </w:rPr>
        <w:drawing>
          <wp:inline distT="0" distB="0" distL="0" distR="0" wp14:anchorId="2C38CF48" wp14:editId="1A74B548">
            <wp:extent cx="5422605" cy="3601803"/>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6977" t="20474" r="32669" b="8257"/>
                    <a:stretch/>
                  </pic:blipFill>
                  <pic:spPr bwMode="auto">
                    <a:xfrm>
                      <a:off x="0" y="0"/>
                      <a:ext cx="5423640" cy="3602490"/>
                    </a:xfrm>
                    <a:prstGeom prst="rect">
                      <a:avLst/>
                    </a:prstGeom>
                    <a:ln>
                      <a:noFill/>
                    </a:ln>
                    <a:extLst>
                      <a:ext uri="{53640926-AAD7-44D8-BBD7-CCE9431645EC}">
                        <a14:shadowObscured xmlns:a14="http://schemas.microsoft.com/office/drawing/2010/main"/>
                      </a:ext>
                    </a:extLst>
                  </pic:spPr>
                </pic:pic>
              </a:graphicData>
            </a:graphic>
          </wp:inline>
        </w:drawing>
      </w:r>
    </w:p>
    <w:p w14:paraId="0EF8582C" w14:textId="0E15C292" w:rsidR="009F7B73" w:rsidRDefault="009F7B73" w:rsidP="0039396B">
      <w:pPr>
        <w:pStyle w:val="Heading1"/>
      </w:pPr>
      <w:bookmarkStart w:id="3" w:name="_Toc486341703"/>
      <w:r>
        <w:lastRenderedPageBreak/>
        <w:t>SKIN DISORDERS ON THE GLOBAL BURDEN OF DISEASE ‘TOP 15’ LIST</w:t>
      </w:r>
      <w:bookmarkEnd w:id="3"/>
    </w:p>
    <w:p w14:paraId="685B4123" w14:textId="77777777" w:rsidR="009F7B73" w:rsidRPr="009F7B73" w:rsidRDefault="009F7B73" w:rsidP="00F55312">
      <w:pPr>
        <w:spacing w:after="0"/>
        <w:rPr>
          <w:rFonts w:ascii="Arial" w:hAnsi="Arial" w:cs="Arial"/>
        </w:rPr>
      </w:pPr>
    </w:p>
    <w:p w14:paraId="0FDEBB8D" w14:textId="66BFE312" w:rsidR="00235ECB" w:rsidRPr="00C57847" w:rsidRDefault="00235ECB" w:rsidP="00C57847">
      <w:pPr>
        <w:pStyle w:val="Heading2"/>
      </w:pPr>
      <w:bookmarkStart w:id="4" w:name="_Toc486341704"/>
      <w:r w:rsidRPr="00C57847">
        <w:t>Acne</w:t>
      </w:r>
      <w:r w:rsidR="00ED1D9E">
        <w:t xml:space="preserve"> (under-represented in CSG, in relation to GBD, in 2014 review)</w:t>
      </w:r>
      <w:bookmarkEnd w:id="4"/>
    </w:p>
    <w:p w14:paraId="6ECDCFE9" w14:textId="77777777" w:rsidR="007C366E" w:rsidRDefault="007C366E" w:rsidP="00235ECB">
      <w:pPr>
        <w:spacing w:after="0"/>
        <w:rPr>
          <w:rFonts w:ascii="Arial" w:hAnsi="Arial" w:cs="Arial"/>
        </w:rPr>
      </w:pPr>
    </w:p>
    <w:p w14:paraId="68AE069E" w14:textId="4DEFCCC0" w:rsidR="007C366E" w:rsidRPr="00C57847" w:rsidRDefault="00FC4237" w:rsidP="00C57847">
      <w:pPr>
        <w:pStyle w:val="Heading3"/>
      </w:pPr>
      <w:bookmarkStart w:id="5" w:name="_Toc486341705"/>
      <w:r w:rsidRPr="00C57847">
        <w:t xml:space="preserve">Cochrane </w:t>
      </w:r>
      <w:r w:rsidR="007C366E" w:rsidRPr="00C57847">
        <w:t>Skin Group Prioritisation Exercise (2017) Questions</w:t>
      </w:r>
      <w:r w:rsidR="00FC007F" w:rsidRPr="00C57847">
        <w:t>:</w:t>
      </w:r>
      <w:bookmarkEnd w:id="5"/>
    </w:p>
    <w:p w14:paraId="038EC27D" w14:textId="77777777" w:rsidR="00FC007F" w:rsidRDefault="00235ECB" w:rsidP="006F7C96">
      <w:pPr>
        <w:pStyle w:val="ListParagraph"/>
        <w:numPr>
          <w:ilvl w:val="0"/>
          <w:numId w:val="5"/>
        </w:numPr>
        <w:rPr>
          <w:rFonts w:ascii="Arial" w:hAnsi="Arial" w:cs="Arial"/>
          <w:sz w:val="22"/>
          <w:szCs w:val="22"/>
        </w:rPr>
      </w:pPr>
      <w:r w:rsidRPr="005F5359">
        <w:rPr>
          <w:rFonts w:ascii="Arial" w:hAnsi="Arial" w:cs="Arial"/>
          <w:sz w:val="22"/>
          <w:szCs w:val="22"/>
        </w:rPr>
        <w:t xml:space="preserve">What </w:t>
      </w:r>
      <w:proofErr w:type="gramStart"/>
      <w:r w:rsidRPr="005F5359">
        <w:rPr>
          <w:rFonts w:ascii="Arial" w:hAnsi="Arial" w:cs="Arial"/>
          <w:sz w:val="22"/>
          <w:szCs w:val="22"/>
        </w:rPr>
        <w:t>is</w:t>
      </w:r>
      <w:proofErr w:type="gramEnd"/>
      <w:r w:rsidRPr="005F5359">
        <w:rPr>
          <w:rFonts w:ascii="Arial" w:hAnsi="Arial" w:cs="Arial"/>
          <w:sz w:val="22"/>
          <w:szCs w:val="22"/>
        </w:rPr>
        <w:t xml:space="preserve"> the most appropriate dose and duration of therapy for isotretinoin in treating acne?</w:t>
      </w:r>
      <w:r>
        <w:rPr>
          <w:rFonts w:ascii="Arial" w:hAnsi="Arial" w:cs="Arial"/>
          <w:sz w:val="22"/>
          <w:szCs w:val="22"/>
        </w:rPr>
        <w:t xml:space="preserve"> (BAD)</w:t>
      </w:r>
      <w:r w:rsidR="006F7C96">
        <w:rPr>
          <w:rFonts w:ascii="Arial" w:hAnsi="Arial" w:cs="Arial"/>
          <w:sz w:val="22"/>
          <w:szCs w:val="22"/>
        </w:rPr>
        <w:t xml:space="preserve"> </w:t>
      </w:r>
    </w:p>
    <w:p w14:paraId="7740C7AB" w14:textId="16C7D5A2" w:rsidR="00235ECB" w:rsidRPr="00FC007F" w:rsidRDefault="006F7C96" w:rsidP="00FC007F">
      <w:pPr>
        <w:pStyle w:val="ListParagraph"/>
        <w:rPr>
          <w:rFonts w:ascii="Arial" w:hAnsi="Arial" w:cs="Arial"/>
          <w:i/>
          <w:sz w:val="22"/>
          <w:szCs w:val="22"/>
        </w:rPr>
      </w:pPr>
      <w:r w:rsidRPr="00FC007F">
        <w:rPr>
          <w:rFonts w:ascii="Arial" w:hAnsi="Arial" w:cs="Arial"/>
          <w:i/>
          <w:sz w:val="22"/>
          <w:szCs w:val="22"/>
        </w:rPr>
        <w:t>Oral isotretinoin for acne #33 (review stage - post peer review)</w:t>
      </w:r>
    </w:p>
    <w:p w14:paraId="0B5B5F61" w14:textId="77777777" w:rsidR="00FC007F" w:rsidRDefault="00235ECB" w:rsidP="00235ECB">
      <w:pPr>
        <w:pStyle w:val="ListParagraph"/>
        <w:numPr>
          <w:ilvl w:val="0"/>
          <w:numId w:val="5"/>
        </w:numPr>
        <w:rPr>
          <w:rFonts w:ascii="Arial" w:hAnsi="Arial" w:cs="Arial"/>
          <w:sz w:val="22"/>
          <w:szCs w:val="22"/>
        </w:rPr>
      </w:pPr>
      <w:r w:rsidRPr="005F5359">
        <w:rPr>
          <w:rFonts w:ascii="Arial" w:hAnsi="Arial" w:cs="Arial"/>
          <w:sz w:val="22"/>
          <w:szCs w:val="22"/>
        </w:rPr>
        <w:t>What is the effect of isotretinoin on mood?</w:t>
      </w:r>
      <w:r>
        <w:rPr>
          <w:rFonts w:ascii="Arial" w:hAnsi="Arial" w:cs="Arial"/>
          <w:sz w:val="22"/>
          <w:szCs w:val="22"/>
        </w:rPr>
        <w:t xml:space="preserve"> (BAD)</w:t>
      </w:r>
      <w:r w:rsidR="006F7C96" w:rsidRPr="006F7C96">
        <w:rPr>
          <w:rFonts w:ascii="Arial" w:hAnsi="Arial" w:cs="Arial"/>
          <w:sz w:val="22"/>
          <w:szCs w:val="22"/>
        </w:rPr>
        <w:t xml:space="preserve"> </w:t>
      </w:r>
    </w:p>
    <w:p w14:paraId="0B38D705" w14:textId="4B66B034" w:rsidR="00235ECB" w:rsidRPr="00FC007F" w:rsidRDefault="006F7C96" w:rsidP="00FC007F">
      <w:pPr>
        <w:pStyle w:val="ListParagraph"/>
        <w:rPr>
          <w:rFonts w:ascii="Arial" w:hAnsi="Arial" w:cs="Arial"/>
          <w:i/>
          <w:sz w:val="22"/>
          <w:szCs w:val="22"/>
        </w:rPr>
      </w:pPr>
      <w:r w:rsidRPr="00FC007F">
        <w:rPr>
          <w:rFonts w:ascii="Arial" w:hAnsi="Arial" w:cs="Arial"/>
          <w:i/>
          <w:sz w:val="22"/>
          <w:szCs w:val="22"/>
        </w:rPr>
        <w:t>Oral isotretinoin for acne #33 (review stage - post peer review)</w:t>
      </w:r>
    </w:p>
    <w:p w14:paraId="3D829BEC" w14:textId="77777777" w:rsidR="00FC007F" w:rsidRDefault="00235ECB" w:rsidP="006F7C96">
      <w:pPr>
        <w:pStyle w:val="ListParagraph"/>
        <w:numPr>
          <w:ilvl w:val="0"/>
          <w:numId w:val="5"/>
        </w:numPr>
        <w:rPr>
          <w:rFonts w:ascii="Arial" w:hAnsi="Arial" w:cs="Arial"/>
          <w:sz w:val="22"/>
          <w:szCs w:val="22"/>
        </w:rPr>
      </w:pPr>
      <w:r>
        <w:rPr>
          <w:rFonts w:ascii="Arial" w:hAnsi="Arial" w:cs="Arial"/>
          <w:sz w:val="22"/>
          <w:szCs w:val="22"/>
        </w:rPr>
        <w:t>Oral interventions for acne vulgaris (</w:t>
      </w:r>
      <w:proofErr w:type="spellStart"/>
      <w:r>
        <w:rPr>
          <w:rFonts w:ascii="Arial" w:hAnsi="Arial" w:cs="Arial"/>
          <w:sz w:val="22"/>
          <w:szCs w:val="22"/>
        </w:rPr>
        <w:t>Jelena</w:t>
      </w:r>
      <w:proofErr w:type="spellEnd"/>
      <w:r>
        <w:rPr>
          <w:rFonts w:ascii="Arial" w:hAnsi="Arial" w:cs="Arial"/>
          <w:sz w:val="22"/>
          <w:szCs w:val="22"/>
        </w:rPr>
        <w:t xml:space="preserve"> Barbaric)</w:t>
      </w:r>
      <w:r w:rsidR="006F7C96">
        <w:rPr>
          <w:rFonts w:ascii="Arial" w:hAnsi="Arial" w:cs="Arial"/>
          <w:sz w:val="22"/>
          <w:szCs w:val="22"/>
        </w:rPr>
        <w:t xml:space="preserve"> </w:t>
      </w:r>
    </w:p>
    <w:p w14:paraId="1E9DA3E0" w14:textId="56A48F30" w:rsidR="00235ECB" w:rsidRPr="00FC007F" w:rsidRDefault="00374D9B" w:rsidP="00FC007F">
      <w:pPr>
        <w:pStyle w:val="ListParagraph"/>
        <w:rPr>
          <w:rFonts w:ascii="Arial" w:hAnsi="Arial" w:cs="Arial"/>
          <w:i/>
          <w:sz w:val="22"/>
          <w:szCs w:val="22"/>
        </w:rPr>
      </w:pPr>
      <w:hyperlink r:id="rId9" w:history="1">
        <w:r w:rsidR="006F7C96" w:rsidRPr="00FC007F">
          <w:rPr>
            <w:rStyle w:val="Hyperlink"/>
            <w:rFonts w:ascii="Arial" w:hAnsi="Arial" w:cs="Arial"/>
            <w:i/>
            <w:color w:val="auto"/>
            <w:sz w:val="22"/>
            <w:szCs w:val="22"/>
            <w:u w:val="none"/>
          </w:rPr>
          <w:t>Minocycline for acne vulgaris: efficacy and safety</w:t>
        </w:r>
      </w:hyperlink>
      <w:r w:rsidR="006F7C96" w:rsidRPr="00FC007F">
        <w:rPr>
          <w:rFonts w:ascii="Arial" w:hAnsi="Arial" w:cs="Arial"/>
          <w:i/>
          <w:sz w:val="22"/>
          <w:szCs w:val="22"/>
        </w:rPr>
        <w:t xml:space="preserve"> </w:t>
      </w:r>
      <w:r w:rsidR="00412B38" w:rsidRPr="00FC007F">
        <w:rPr>
          <w:rFonts w:ascii="Arial" w:hAnsi="Arial" w:cs="Arial"/>
          <w:i/>
          <w:sz w:val="22"/>
          <w:szCs w:val="22"/>
        </w:rPr>
        <w:t xml:space="preserve">#05 </w:t>
      </w:r>
      <w:r w:rsidR="006F7C96" w:rsidRPr="00FC007F">
        <w:rPr>
          <w:rFonts w:ascii="Arial" w:hAnsi="Arial" w:cs="Arial"/>
          <w:i/>
          <w:sz w:val="22"/>
          <w:szCs w:val="22"/>
        </w:rPr>
        <w:t>2012</w:t>
      </w:r>
    </w:p>
    <w:p w14:paraId="02161835" w14:textId="77777777" w:rsidR="00FC007F" w:rsidRPr="00FC007F" w:rsidRDefault="00235ECB" w:rsidP="00412B38">
      <w:pPr>
        <w:pStyle w:val="ListParagraph"/>
        <w:numPr>
          <w:ilvl w:val="0"/>
          <w:numId w:val="5"/>
        </w:numPr>
        <w:rPr>
          <w:rFonts w:ascii="Arial" w:hAnsi="Arial" w:cs="Arial"/>
          <w:sz w:val="22"/>
          <w:szCs w:val="22"/>
        </w:rPr>
      </w:pPr>
      <w:r>
        <w:rPr>
          <w:rFonts w:ascii="Arial" w:hAnsi="Arial" w:cs="Arial"/>
          <w:sz w:val="22"/>
          <w:szCs w:val="22"/>
        </w:rPr>
        <w:t>Topical interventions for acne vulgaris (</w:t>
      </w:r>
      <w:proofErr w:type="spellStart"/>
      <w:r>
        <w:rPr>
          <w:rFonts w:ascii="Arial" w:hAnsi="Arial" w:cs="Arial"/>
          <w:sz w:val="22"/>
          <w:szCs w:val="22"/>
        </w:rPr>
        <w:t>Jelena</w:t>
      </w:r>
      <w:proofErr w:type="spellEnd"/>
      <w:r>
        <w:rPr>
          <w:rFonts w:ascii="Arial" w:hAnsi="Arial" w:cs="Arial"/>
          <w:sz w:val="22"/>
          <w:szCs w:val="22"/>
        </w:rPr>
        <w:t xml:space="preserve"> Barbaric)</w:t>
      </w:r>
      <w:r w:rsidR="00412B38" w:rsidRPr="00412B38">
        <w:t xml:space="preserve"> </w:t>
      </w:r>
    </w:p>
    <w:p w14:paraId="3ACD05A2" w14:textId="77777777" w:rsidR="00FC007F" w:rsidRPr="00FC007F" w:rsidRDefault="00412B38" w:rsidP="00FC007F">
      <w:pPr>
        <w:pStyle w:val="ListParagraph"/>
        <w:rPr>
          <w:rFonts w:ascii="Arial" w:hAnsi="Arial" w:cs="Arial"/>
          <w:i/>
          <w:sz w:val="22"/>
          <w:szCs w:val="22"/>
        </w:rPr>
      </w:pPr>
      <w:r w:rsidRPr="00FC007F">
        <w:rPr>
          <w:rFonts w:ascii="Arial" w:hAnsi="Arial" w:cs="Arial"/>
          <w:i/>
          <w:sz w:val="22"/>
          <w:szCs w:val="22"/>
        </w:rPr>
        <w:t>Topical benzoyl peroxide for acne #149 (protocol published 2014)</w:t>
      </w:r>
    </w:p>
    <w:p w14:paraId="0C4B6968" w14:textId="77777777" w:rsidR="00FC007F" w:rsidRPr="00FC007F" w:rsidRDefault="00412B38" w:rsidP="00FC007F">
      <w:pPr>
        <w:pStyle w:val="ListParagraph"/>
        <w:rPr>
          <w:rFonts w:ascii="Arial" w:hAnsi="Arial" w:cs="Arial"/>
          <w:i/>
          <w:sz w:val="22"/>
          <w:szCs w:val="22"/>
        </w:rPr>
      </w:pPr>
      <w:r w:rsidRPr="00FC007F">
        <w:rPr>
          <w:rFonts w:ascii="Arial" w:hAnsi="Arial" w:cs="Arial"/>
          <w:i/>
          <w:sz w:val="22"/>
          <w:szCs w:val="22"/>
        </w:rPr>
        <w:t>Topical antibiotics for acne #152 (protocol published 2016)</w:t>
      </w:r>
    </w:p>
    <w:p w14:paraId="20A47FAD" w14:textId="44177141" w:rsidR="00235ECB" w:rsidRPr="00FC007F" w:rsidRDefault="00412B38" w:rsidP="00FC007F">
      <w:pPr>
        <w:pStyle w:val="ListParagraph"/>
        <w:rPr>
          <w:rFonts w:ascii="Arial" w:hAnsi="Arial" w:cs="Arial"/>
          <w:i/>
          <w:sz w:val="22"/>
          <w:szCs w:val="22"/>
        </w:rPr>
      </w:pPr>
      <w:r w:rsidRPr="00FC007F">
        <w:rPr>
          <w:rFonts w:ascii="Arial" w:hAnsi="Arial" w:cs="Arial"/>
          <w:i/>
          <w:sz w:val="22"/>
          <w:szCs w:val="22"/>
        </w:rPr>
        <w:t xml:space="preserve">Topical </w:t>
      </w:r>
      <w:proofErr w:type="spellStart"/>
      <w:r w:rsidRPr="00FC007F">
        <w:rPr>
          <w:rFonts w:ascii="Arial" w:hAnsi="Arial" w:cs="Arial"/>
          <w:i/>
          <w:sz w:val="22"/>
          <w:szCs w:val="22"/>
        </w:rPr>
        <w:t>azelaic</w:t>
      </w:r>
      <w:proofErr w:type="spellEnd"/>
      <w:r w:rsidRPr="00FC007F">
        <w:rPr>
          <w:rFonts w:ascii="Arial" w:hAnsi="Arial" w:cs="Arial"/>
          <w:i/>
          <w:sz w:val="22"/>
          <w:szCs w:val="22"/>
        </w:rPr>
        <w:t xml:space="preserve"> acid, salicylic acid, nicotinamide, sulphur, zinc and fruit acid for acne #155 (protocol published 2014)</w:t>
      </w:r>
    </w:p>
    <w:p w14:paraId="5260A679" w14:textId="77777777" w:rsidR="00FC007F" w:rsidRPr="00FC007F" w:rsidRDefault="00235ECB" w:rsidP="006F7C96">
      <w:pPr>
        <w:pStyle w:val="ListParagraph"/>
        <w:numPr>
          <w:ilvl w:val="0"/>
          <w:numId w:val="5"/>
        </w:numPr>
        <w:rPr>
          <w:rFonts w:ascii="Arial" w:hAnsi="Arial" w:cs="Arial"/>
          <w:sz w:val="22"/>
          <w:szCs w:val="22"/>
        </w:rPr>
      </w:pPr>
      <w:r>
        <w:rPr>
          <w:rFonts w:ascii="Arial" w:hAnsi="Arial" w:cs="Arial"/>
          <w:sz w:val="22"/>
          <w:szCs w:val="22"/>
        </w:rPr>
        <w:t>Alternative and complementary medicine interventions for acne vulgaris (</w:t>
      </w:r>
      <w:proofErr w:type="spellStart"/>
      <w:r>
        <w:rPr>
          <w:rFonts w:ascii="Arial" w:hAnsi="Arial" w:cs="Arial"/>
          <w:sz w:val="22"/>
          <w:szCs w:val="22"/>
        </w:rPr>
        <w:t>Jelena</w:t>
      </w:r>
      <w:proofErr w:type="spellEnd"/>
      <w:r>
        <w:rPr>
          <w:rFonts w:ascii="Arial" w:hAnsi="Arial" w:cs="Arial"/>
          <w:sz w:val="22"/>
          <w:szCs w:val="22"/>
        </w:rPr>
        <w:t xml:space="preserve"> Barbaric)</w:t>
      </w:r>
      <w:r w:rsidR="006F7C96" w:rsidRPr="006F7C96">
        <w:t xml:space="preserve"> </w:t>
      </w:r>
    </w:p>
    <w:p w14:paraId="61C2C545" w14:textId="2A910420" w:rsidR="00235ECB" w:rsidRPr="00FC007F" w:rsidRDefault="00374D9B" w:rsidP="00FC007F">
      <w:pPr>
        <w:pStyle w:val="ListParagraph"/>
        <w:rPr>
          <w:rFonts w:ascii="Arial" w:hAnsi="Arial" w:cs="Arial"/>
          <w:i/>
          <w:sz w:val="22"/>
          <w:szCs w:val="22"/>
        </w:rPr>
      </w:pPr>
      <w:hyperlink r:id="rId10" w:history="1">
        <w:r w:rsidR="006F7C96" w:rsidRPr="00FC007F">
          <w:rPr>
            <w:rStyle w:val="Hyperlink"/>
            <w:rFonts w:ascii="Arial" w:hAnsi="Arial" w:cs="Arial"/>
            <w:i/>
            <w:color w:val="auto"/>
            <w:sz w:val="22"/>
            <w:szCs w:val="22"/>
            <w:u w:val="none"/>
          </w:rPr>
          <w:t>Complementary therapies for acne vulgaris</w:t>
        </w:r>
      </w:hyperlink>
      <w:r w:rsidR="006F7C96" w:rsidRPr="00FC007F">
        <w:rPr>
          <w:rFonts w:ascii="Arial" w:hAnsi="Arial" w:cs="Arial"/>
          <w:i/>
          <w:sz w:val="22"/>
          <w:szCs w:val="22"/>
        </w:rPr>
        <w:t xml:space="preserve"> #110 </w:t>
      </w:r>
      <w:r w:rsidR="00FC007F">
        <w:rPr>
          <w:rFonts w:ascii="Arial" w:hAnsi="Arial" w:cs="Arial"/>
          <w:i/>
          <w:sz w:val="22"/>
          <w:szCs w:val="22"/>
        </w:rPr>
        <w:t>2015</w:t>
      </w:r>
    </w:p>
    <w:p w14:paraId="0816D577" w14:textId="77777777" w:rsidR="00A463C4" w:rsidRDefault="00235ECB" w:rsidP="00075E80">
      <w:pPr>
        <w:pStyle w:val="ListParagraph"/>
        <w:numPr>
          <w:ilvl w:val="0"/>
          <w:numId w:val="5"/>
        </w:numPr>
        <w:spacing w:after="240"/>
        <w:rPr>
          <w:rFonts w:ascii="Arial" w:hAnsi="Arial" w:cs="Arial"/>
          <w:sz w:val="22"/>
          <w:szCs w:val="22"/>
        </w:rPr>
      </w:pPr>
      <w:r w:rsidRPr="004765B2">
        <w:rPr>
          <w:rFonts w:ascii="Arial" w:hAnsi="Arial" w:cs="Arial"/>
          <w:sz w:val="22"/>
          <w:szCs w:val="22"/>
        </w:rPr>
        <w:t>What is the most cost-effective treatment for different grades</w:t>
      </w:r>
      <w:r w:rsidR="00A463C4">
        <w:rPr>
          <w:rFonts w:ascii="Arial" w:hAnsi="Arial" w:cs="Arial"/>
          <w:sz w:val="22"/>
          <w:szCs w:val="22"/>
        </w:rPr>
        <w:t xml:space="preserve"> of acne</w:t>
      </w:r>
      <w:r>
        <w:rPr>
          <w:rFonts w:ascii="Arial" w:hAnsi="Arial" w:cs="Arial"/>
          <w:sz w:val="22"/>
          <w:szCs w:val="22"/>
        </w:rPr>
        <w:t xml:space="preserve"> (Sue Jessop)</w:t>
      </w:r>
    </w:p>
    <w:p w14:paraId="6F07F132" w14:textId="77777777" w:rsidR="00235ECB" w:rsidRPr="00FC007F" w:rsidRDefault="00235ECB" w:rsidP="00C57847">
      <w:pPr>
        <w:pStyle w:val="Heading3"/>
      </w:pPr>
      <w:bookmarkStart w:id="6" w:name="_Toc486341706"/>
      <w:r w:rsidRPr="00FC007F">
        <w:t>James Lind Alliance Priority Setting Partnership identified 10 key research priorities</w:t>
      </w:r>
      <w:r w:rsidR="00A463C4" w:rsidRPr="00FC007F">
        <w:t xml:space="preserve"> in acne</w:t>
      </w:r>
      <w:r w:rsidRPr="00FC007F">
        <w:t>:</w:t>
      </w:r>
      <w:bookmarkEnd w:id="6"/>
    </w:p>
    <w:p w14:paraId="1EBD097F" w14:textId="77777777" w:rsidR="00235ECB" w:rsidRPr="00A463C4" w:rsidRDefault="00235ECB" w:rsidP="00075E80">
      <w:pPr>
        <w:spacing w:after="80" w:line="240" w:lineRule="auto"/>
        <w:rPr>
          <w:rFonts w:ascii="Arial" w:hAnsi="Arial" w:cs="Arial"/>
        </w:rPr>
      </w:pPr>
      <w:r w:rsidRPr="00A463C4">
        <w:rPr>
          <w:rFonts w:ascii="Arial" w:hAnsi="Arial" w:cs="Arial"/>
        </w:rPr>
        <w:t>1. What management strategy should be adopted for the treatment of acne in order to optimise short and long-term outcomes?</w:t>
      </w:r>
    </w:p>
    <w:p w14:paraId="55220A34" w14:textId="77777777" w:rsidR="00235ECB" w:rsidRPr="00A463C4" w:rsidRDefault="00235ECB" w:rsidP="00075E80">
      <w:pPr>
        <w:spacing w:after="80" w:line="240" w:lineRule="auto"/>
        <w:rPr>
          <w:rFonts w:ascii="Arial" w:hAnsi="Arial" w:cs="Arial"/>
        </w:rPr>
      </w:pPr>
      <w:r w:rsidRPr="00A463C4">
        <w:rPr>
          <w:rFonts w:ascii="Arial" w:hAnsi="Arial" w:cs="Arial"/>
        </w:rPr>
        <w:t>2. What is the correct way to use antibiotics in acne to achieve the best outcomes with least risk?</w:t>
      </w:r>
    </w:p>
    <w:p w14:paraId="18580529" w14:textId="77777777" w:rsidR="00FC007F" w:rsidRDefault="00235ECB" w:rsidP="00075E80">
      <w:pPr>
        <w:spacing w:after="80" w:line="240" w:lineRule="auto"/>
        <w:rPr>
          <w:rFonts w:ascii="Arial" w:hAnsi="Arial" w:cs="Arial"/>
        </w:rPr>
      </w:pPr>
      <w:r w:rsidRPr="00D458B6">
        <w:rPr>
          <w:rFonts w:ascii="Arial" w:hAnsi="Arial" w:cs="Arial"/>
        </w:rPr>
        <w:t>3. What is the best treatment for acne scars?</w:t>
      </w:r>
      <w:r w:rsidR="00D458B6" w:rsidRPr="00D458B6">
        <w:rPr>
          <w:rFonts w:ascii="Arial" w:hAnsi="Arial" w:cs="Arial"/>
        </w:rPr>
        <w:t xml:space="preserve"> </w:t>
      </w:r>
    </w:p>
    <w:p w14:paraId="3716CBFA" w14:textId="77777777" w:rsidR="00FC007F" w:rsidRDefault="00374D9B" w:rsidP="00075E80">
      <w:pPr>
        <w:spacing w:after="80" w:line="240" w:lineRule="auto"/>
        <w:rPr>
          <w:rFonts w:ascii="Arial" w:hAnsi="Arial" w:cs="Arial"/>
          <w:i/>
        </w:rPr>
      </w:pPr>
      <w:hyperlink r:id="rId11" w:history="1">
        <w:r w:rsidR="00D458B6" w:rsidRPr="00FC007F">
          <w:rPr>
            <w:rStyle w:val="Hyperlink"/>
            <w:rFonts w:ascii="Arial" w:hAnsi="Arial" w:cs="Arial"/>
            <w:i/>
            <w:color w:val="auto"/>
            <w:u w:val="none"/>
          </w:rPr>
          <w:t>Interventions for acne scars</w:t>
        </w:r>
      </w:hyperlink>
      <w:r w:rsidR="00D458B6" w:rsidRPr="00FC007F">
        <w:rPr>
          <w:rFonts w:ascii="Arial" w:hAnsi="Arial" w:cs="Arial"/>
          <w:i/>
        </w:rPr>
        <w:t xml:space="preserve"> #14 2016</w:t>
      </w:r>
    </w:p>
    <w:p w14:paraId="7152E325" w14:textId="009BFCDB" w:rsidR="00235ECB" w:rsidRPr="00FC007F" w:rsidRDefault="00235ECB" w:rsidP="00075E80">
      <w:pPr>
        <w:spacing w:after="80" w:line="240" w:lineRule="auto"/>
        <w:rPr>
          <w:rFonts w:ascii="Arial" w:hAnsi="Arial" w:cs="Arial"/>
        </w:rPr>
      </w:pPr>
      <w:r w:rsidRPr="00FC007F">
        <w:rPr>
          <w:rFonts w:ascii="Arial" w:hAnsi="Arial" w:cs="Arial"/>
        </w:rPr>
        <w:t>4. What is the best way of preventing acne?</w:t>
      </w:r>
    </w:p>
    <w:p w14:paraId="13E100A0" w14:textId="77777777" w:rsidR="00235ECB" w:rsidRPr="00A463C4" w:rsidRDefault="00235ECB" w:rsidP="00075E80">
      <w:pPr>
        <w:spacing w:after="80" w:line="240" w:lineRule="auto"/>
        <w:rPr>
          <w:rFonts w:ascii="Arial" w:hAnsi="Arial" w:cs="Arial"/>
        </w:rPr>
      </w:pPr>
      <w:r w:rsidRPr="00A463C4">
        <w:rPr>
          <w:rFonts w:ascii="Arial" w:hAnsi="Arial" w:cs="Arial"/>
        </w:rPr>
        <w:t>5. What is the correct way to use oral isotretinoin (</w:t>
      </w:r>
      <w:proofErr w:type="spellStart"/>
      <w:r w:rsidRPr="00A463C4">
        <w:rPr>
          <w:rFonts w:ascii="Arial" w:hAnsi="Arial" w:cs="Arial"/>
        </w:rPr>
        <w:t>Roaccutane</w:t>
      </w:r>
      <w:proofErr w:type="spellEnd"/>
      <w:r w:rsidRPr="00A463C4">
        <w:rPr>
          <w:rFonts w:ascii="Arial" w:hAnsi="Arial" w:cs="Arial"/>
        </w:rPr>
        <w:t>) in acne in order to achieve the best outcomes with least risk of potentially serious adverse effects?</w:t>
      </w:r>
    </w:p>
    <w:p w14:paraId="39E1A91B" w14:textId="77777777" w:rsidR="00235ECB" w:rsidRPr="00A463C4" w:rsidRDefault="00235ECB" w:rsidP="00075E80">
      <w:pPr>
        <w:spacing w:after="80" w:line="240" w:lineRule="auto"/>
        <w:rPr>
          <w:rFonts w:ascii="Arial" w:hAnsi="Arial" w:cs="Arial"/>
        </w:rPr>
      </w:pPr>
      <w:r w:rsidRPr="00A463C4">
        <w:rPr>
          <w:rFonts w:ascii="Arial" w:hAnsi="Arial" w:cs="Arial"/>
        </w:rPr>
        <w:t>6. Which lifestyle factors affect acne susceptibility or acne severity the most and could diet be one of them?</w:t>
      </w:r>
    </w:p>
    <w:p w14:paraId="21214661" w14:textId="77777777" w:rsidR="00235ECB" w:rsidRPr="00A463C4" w:rsidRDefault="00235ECB" w:rsidP="00075E80">
      <w:pPr>
        <w:spacing w:after="80" w:line="240" w:lineRule="auto"/>
        <w:rPr>
          <w:rFonts w:ascii="Arial" w:hAnsi="Arial" w:cs="Arial"/>
        </w:rPr>
      </w:pPr>
      <w:r w:rsidRPr="00A463C4">
        <w:rPr>
          <w:rFonts w:ascii="Arial" w:hAnsi="Arial" w:cs="Arial"/>
        </w:rPr>
        <w:t>7. What is the best way of managing acne in mature women who may/may not have underlying hormonal abnormalities?</w:t>
      </w:r>
    </w:p>
    <w:p w14:paraId="1495BB5A" w14:textId="77777777" w:rsidR="00235ECB" w:rsidRPr="00A463C4" w:rsidRDefault="00235ECB" w:rsidP="00075E80">
      <w:pPr>
        <w:spacing w:after="80" w:line="240" w:lineRule="auto"/>
        <w:rPr>
          <w:rFonts w:ascii="Arial" w:hAnsi="Arial" w:cs="Arial"/>
        </w:rPr>
      </w:pPr>
      <w:r w:rsidRPr="00A463C4">
        <w:rPr>
          <w:rFonts w:ascii="Arial" w:hAnsi="Arial" w:cs="Arial"/>
        </w:rPr>
        <w:t>8. What is the best topical product for treating acne?</w:t>
      </w:r>
    </w:p>
    <w:p w14:paraId="7B401886" w14:textId="77777777" w:rsidR="00FC007F" w:rsidRDefault="00235ECB" w:rsidP="00075E80">
      <w:pPr>
        <w:spacing w:after="80" w:line="240" w:lineRule="auto"/>
        <w:rPr>
          <w:rFonts w:ascii="Arial" w:hAnsi="Arial" w:cs="Arial"/>
        </w:rPr>
      </w:pPr>
      <w:r w:rsidRPr="00A463C4">
        <w:rPr>
          <w:rFonts w:ascii="Arial" w:hAnsi="Arial" w:cs="Arial"/>
        </w:rPr>
        <w:t>9. Which physical therapies, including lasers and other light based treatments, are safe and effective in treating acne?</w:t>
      </w:r>
      <w:r w:rsidR="00D458B6" w:rsidRPr="00D458B6">
        <w:rPr>
          <w:rFonts w:ascii="Arial" w:hAnsi="Arial" w:cs="Arial"/>
        </w:rPr>
        <w:t xml:space="preserve"> </w:t>
      </w:r>
    </w:p>
    <w:p w14:paraId="4F412371" w14:textId="64F9CB02" w:rsidR="00235ECB" w:rsidRPr="00FC007F" w:rsidRDefault="00374D9B" w:rsidP="00075E80">
      <w:pPr>
        <w:spacing w:after="80" w:line="240" w:lineRule="auto"/>
        <w:rPr>
          <w:rFonts w:ascii="Arial" w:hAnsi="Arial" w:cs="Arial"/>
          <w:i/>
        </w:rPr>
      </w:pPr>
      <w:hyperlink r:id="rId12" w:history="1">
        <w:r w:rsidR="00D458B6" w:rsidRPr="00FC007F">
          <w:rPr>
            <w:rStyle w:val="Hyperlink"/>
            <w:rFonts w:ascii="Arial" w:hAnsi="Arial" w:cs="Arial"/>
            <w:i/>
            <w:color w:val="auto"/>
            <w:u w:val="none"/>
          </w:rPr>
          <w:t>Light therapies for acne</w:t>
        </w:r>
      </w:hyperlink>
      <w:r w:rsidR="00D458B6" w:rsidRPr="00FC007F">
        <w:rPr>
          <w:rFonts w:ascii="Arial" w:hAnsi="Arial" w:cs="Arial"/>
          <w:i/>
        </w:rPr>
        <w:t xml:space="preserve"> #122 2016</w:t>
      </w:r>
    </w:p>
    <w:p w14:paraId="10F9854A" w14:textId="77777777" w:rsidR="00235ECB" w:rsidRDefault="00235ECB" w:rsidP="00075E80">
      <w:pPr>
        <w:spacing w:after="80" w:line="240" w:lineRule="auto"/>
        <w:rPr>
          <w:rFonts w:ascii="Arial" w:hAnsi="Arial" w:cs="Arial"/>
        </w:rPr>
      </w:pPr>
      <w:r w:rsidRPr="00A463C4">
        <w:rPr>
          <w:rFonts w:ascii="Arial" w:hAnsi="Arial" w:cs="Arial"/>
        </w:rPr>
        <w:t xml:space="preserve">10. How long do acne treatments take to work and which ones </w:t>
      </w:r>
      <w:proofErr w:type="gramStart"/>
      <w:r w:rsidRPr="00A463C4">
        <w:rPr>
          <w:rFonts w:ascii="Arial" w:hAnsi="Arial" w:cs="Arial"/>
        </w:rPr>
        <w:t>are</w:t>
      </w:r>
      <w:proofErr w:type="gramEnd"/>
      <w:r w:rsidRPr="00A463C4">
        <w:rPr>
          <w:rFonts w:ascii="Arial" w:hAnsi="Arial" w:cs="Arial"/>
        </w:rPr>
        <w:t xml:space="preserve"> fastest acting?</w:t>
      </w:r>
    </w:p>
    <w:p w14:paraId="2526B835" w14:textId="77777777" w:rsidR="00FC007F" w:rsidRDefault="00FC007F" w:rsidP="00075E80">
      <w:pPr>
        <w:spacing w:after="80" w:line="240" w:lineRule="auto"/>
        <w:rPr>
          <w:rFonts w:ascii="Arial" w:hAnsi="Arial" w:cs="Arial"/>
        </w:rPr>
      </w:pPr>
    </w:p>
    <w:p w14:paraId="5DEDFA8B" w14:textId="09607008" w:rsidR="00FC007F" w:rsidRPr="00FC007F" w:rsidRDefault="00FC007F" w:rsidP="0039396B">
      <w:pPr>
        <w:pStyle w:val="Heading3"/>
      </w:pPr>
      <w:bookmarkStart w:id="7" w:name="_Toc486341707"/>
      <w:r w:rsidRPr="00FC007F">
        <w:t>ACNE SUMMARY:</w:t>
      </w:r>
      <w:bookmarkEnd w:id="7"/>
    </w:p>
    <w:p w14:paraId="5975A065" w14:textId="119B6EA8" w:rsidR="00FC007F" w:rsidRDefault="00FC007F" w:rsidP="00075E80">
      <w:pPr>
        <w:spacing w:after="80" w:line="240" w:lineRule="auto"/>
        <w:rPr>
          <w:rFonts w:ascii="Arial" w:hAnsi="Arial" w:cs="Arial"/>
        </w:rPr>
      </w:pPr>
      <w:r>
        <w:rPr>
          <w:rFonts w:ascii="Arial" w:hAnsi="Arial" w:cs="Arial"/>
        </w:rPr>
        <w:t>Several questions about acne treatment have been raised, which might be addressed through targeted updates of existing acne treatment reviews.</w:t>
      </w:r>
    </w:p>
    <w:p w14:paraId="1097260D" w14:textId="56F82997" w:rsidR="00FC007F" w:rsidRDefault="00FC007F" w:rsidP="00075E80">
      <w:pPr>
        <w:spacing w:after="80" w:line="240" w:lineRule="auto"/>
        <w:rPr>
          <w:rFonts w:ascii="Arial" w:hAnsi="Arial" w:cs="Arial"/>
        </w:rPr>
      </w:pPr>
      <w:r>
        <w:rPr>
          <w:rFonts w:ascii="Arial" w:hAnsi="Arial" w:cs="Arial"/>
        </w:rPr>
        <w:t>JLA priorities which are not currently covered include acne prevention, and the role of diet/lifestyle factors in prevention/management.</w:t>
      </w:r>
    </w:p>
    <w:p w14:paraId="0DB19924" w14:textId="77777777" w:rsidR="00FC007F" w:rsidRPr="00A463C4" w:rsidRDefault="00FC007F" w:rsidP="00075E80">
      <w:pPr>
        <w:spacing w:after="80" w:line="240" w:lineRule="auto"/>
        <w:rPr>
          <w:rFonts w:ascii="Arial" w:hAnsi="Arial" w:cs="Arial"/>
        </w:rPr>
      </w:pPr>
    </w:p>
    <w:p w14:paraId="4F7B1630" w14:textId="77777777" w:rsidR="00075E80" w:rsidRDefault="00075E80" w:rsidP="00075E80">
      <w:pPr>
        <w:spacing w:after="0"/>
        <w:rPr>
          <w:rFonts w:ascii="Arial" w:hAnsi="Arial" w:cs="Arial"/>
          <w:b/>
          <w:u w:val="single"/>
        </w:rPr>
      </w:pPr>
    </w:p>
    <w:p w14:paraId="400F1304" w14:textId="18DC44DA" w:rsidR="00075E80" w:rsidRDefault="00075E80" w:rsidP="0039396B">
      <w:pPr>
        <w:pStyle w:val="Heading2"/>
      </w:pPr>
      <w:bookmarkStart w:id="8" w:name="_Toc486341708"/>
      <w:r w:rsidRPr="00235ECB">
        <w:t>Alopecia</w:t>
      </w:r>
      <w:r w:rsidR="00ED1D9E">
        <w:t xml:space="preserve"> (under-represented in CSG, in relation to GBD, in 2014 review)</w:t>
      </w:r>
      <w:bookmarkEnd w:id="8"/>
      <w:r w:rsidR="00ED1D9E">
        <w:t xml:space="preserve"> </w:t>
      </w:r>
    </w:p>
    <w:p w14:paraId="1D5969A8" w14:textId="56847647" w:rsidR="007C366E" w:rsidRPr="00FC007F" w:rsidRDefault="007C366E" w:rsidP="0039396B">
      <w:pPr>
        <w:pStyle w:val="Heading3"/>
        <w:rPr>
          <w:u w:val="single"/>
        </w:rPr>
      </w:pPr>
      <w:r>
        <w:rPr>
          <w:u w:val="single"/>
        </w:rPr>
        <w:br/>
      </w:r>
      <w:bookmarkStart w:id="9" w:name="_Toc486341709"/>
      <w:r w:rsidR="00E436AB">
        <w:t xml:space="preserve">Cochrane </w:t>
      </w:r>
      <w:r w:rsidRPr="00953E4E">
        <w:t>Skin Group Prioritisation Exercise (2017) Questions</w:t>
      </w:r>
      <w:r w:rsidR="00FC007F">
        <w:t>:</w:t>
      </w:r>
      <w:bookmarkEnd w:id="9"/>
    </w:p>
    <w:p w14:paraId="0A370669" w14:textId="77777777" w:rsidR="00075E80" w:rsidRDefault="00075E80" w:rsidP="00075E80">
      <w:pPr>
        <w:pStyle w:val="ListParagraph"/>
        <w:numPr>
          <w:ilvl w:val="0"/>
          <w:numId w:val="5"/>
        </w:numPr>
        <w:rPr>
          <w:rFonts w:ascii="Arial" w:hAnsi="Arial" w:cs="Arial"/>
          <w:sz w:val="22"/>
          <w:szCs w:val="22"/>
        </w:rPr>
      </w:pPr>
      <w:r>
        <w:rPr>
          <w:rFonts w:ascii="Arial" w:hAnsi="Arial" w:cs="Arial"/>
          <w:sz w:val="22"/>
          <w:szCs w:val="22"/>
        </w:rPr>
        <w:t xml:space="preserve">Comparative efficacy of treatments for alopecia </w:t>
      </w:r>
      <w:proofErr w:type="spellStart"/>
      <w:r>
        <w:rPr>
          <w:rFonts w:ascii="Arial" w:hAnsi="Arial" w:cs="Arial"/>
          <w:sz w:val="22"/>
          <w:szCs w:val="22"/>
        </w:rPr>
        <w:t>areata</w:t>
      </w:r>
      <w:proofErr w:type="spellEnd"/>
      <w:r>
        <w:rPr>
          <w:rFonts w:ascii="Arial" w:hAnsi="Arial" w:cs="Arial"/>
          <w:sz w:val="22"/>
          <w:szCs w:val="22"/>
        </w:rPr>
        <w:t xml:space="preserve"> (AAD)</w:t>
      </w:r>
    </w:p>
    <w:p w14:paraId="32BA7376" w14:textId="77777777" w:rsidR="00FC007F" w:rsidRPr="00FC007F" w:rsidRDefault="00075E80" w:rsidP="009F3D49">
      <w:pPr>
        <w:pStyle w:val="ListParagraph"/>
        <w:numPr>
          <w:ilvl w:val="0"/>
          <w:numId w:val="5"/>
        </w:numPr>
        <w:rPr>
          <w:rFonts w:ascii="Arial" w:hAnsi="Arial" w:cs="Arial"/>
          <w:i/>
          <w:sz w:val="22"/>
          <w:szCs w:val="22"/>
        </w:rPr>
      </w:pPr>
      <w:r>
        <w:rPr>
          <w:rFonts w:ascii="Arial" w:hAnsi="Arial" w:cs="Arial"/>
          <w:sz w:val="22"/>
          <w:szCs w:val="22"/>
        </w:rPr>
        <w:t xml:space="preserve">Interventions for alopecia </w:t>
      </w:r>
      <w:proofErr w:type="spellStart"/>
      <w:r>
        <w:rPr>
          <w:rFonts w:ascii="Arial" w:hAnsi="Arial" w:cs="Arial"/>
          <w:sz w:val="22"/>
          <w:szCs w:val="22"/>
        </w:rPr>
        <w:t>areata</w:t>
      </w:r>
      <w:proofErr w:type="spellEnd"/>
      <w:r>
        <w:rPr>
          <w:rFonts w:ascii="Arial" w:hAnsi="Arial" w:cs="Arial"/>
          <w:sz w:val="22"/>
          <w:szCs w:val="22"/>
        </w:rPr>
        <w:t xml:space="preserve"> (PhD student, IMIBIC)</w:t>
      </w:r>
      <w:r w:rsidR="009F3D49">
        <w:rPr>
          <w:rFonts w:ascii="Arial" w:hAnsi="Arial" w:cs="Arial"/>
          <w:sz w:val="22"/>
          <w:szCs w:val="22"/>
        </w:rPr>
        <w:t xml:space="preserve"> </w:t>
      </w:r>
    </w:p>
    <w:p w14:paraId="7BFD9C58" w14:textId="22B9363F" w:rsidR="00075E80" w:rsidRPr="00FC007F" w:rsidRDefault="009F3D49" w:rsidP="00FC007F">
      <w:pPr>
        <w:pStyle w:val="ListParagraph"/>
        <w:rPr>
          <w:rFonts w:ascii="Arial" w:hAnsi="Arial" w:cs="Arial"/>
          <w:i/>
          <w:sz w:val="22"/>
          <w:szCs w:val="22"/>
        </w:rPr>
      </w:pPr>
      <w:r w:rsidRPr="00FC007F">
        <w:rPr>
          <w:rFonts w:ascii="Arial" w:hAnsi="Arial" w:cs="Arial"/>
          <w:i/>
          <w:sz w:val="22"/>
          <w:szCs w:val="22"/>
        </w:rPr>
        <w:t xml:space="preserve">Interventions for alopecia </w:t>
      </w:r>
      <w:proofErr w:type="spellStart"/>
      <w:r w:rsidRPr="00FC007F">
        <w:rPr>
          <w:rFonts w:ascii="Arial" w:hAnsi="Arial" w:cs="Arial"/>
          <w:i/>
          <w:sz w:val="22"/>
          <w:szCs w:val="22"/>
        </w:rPr>
        <w:t>areata</w:t>
      </w:r>
      <w:proofErr w:type="spellEnd"/>
      <w:r w:rsidR="00D458B6" w:rsidRPr="00FC007F">
        <w:rPr>
          <w:rFonts w:ascii="Arial" w:hAnsi="Arial" w:cs="Arial"/>
          <w:i/>
          <w:sz w:val="22"/>
          <w:szCs w:val="22"/>
        </w:rPr>
        <w:t xml:space="preserve"> #30 </w:t>
      </w:r>
      <w:r w:rsidR="00FC007F">
        <w:rPr>
          <w:rFonts w:ascii="Arial" w:hAnsi="Arial" w:cs="Arial"/>
          <w:i/>
          <w:sz w:val="22"/>
          <w:szCs w:val="22"/>
        </w:rPr>
        <w:t>2008 - being updated currently</w:t>
      </w:r>
    </w:p>
    <w:p w14:paraId="4B63D0A2" w14:textId="77777777" w:rsidR="00075E80" w:rsidRDefault="00075E80" w:rsidP="00075E80">
      <w:pPr>
        <w:pStyle w:val="ListParagraph"/>
        <w:numPr>
          <w:ilvl w:val="0"/>
          <w:numId w:val="5"/>
        </w:numPr>
        <w:rPr>
          <w:rFonts w:ascii="Arial" w:hAnsi="Arial" w:cs="Arial"/>
          <w:sz w:val="22"/>
          <w:szCs w:val="22"/>
        </w:rPr>
      </w:pPr>
      <w:r>
        <w:rPr>
          <w:rFonts w:ascii="Arial" w:hAnsi="Arial" w:cs="Arial"/>
          <w:sz w:val="22"/>
          <w:szCs w:val="22"/>
        </w:rPr>
        <w:t>Interventions for scarring alopecia (Sue Jessop)</w:t>
      </w:r>
    </w:p>
    <w:p w14:paraId="3662D34C" w14:textId="77777777" w:rsidR="00FC007F" w:rsidRDefault="00FC007F" w:rsidP="00A13402">
      <w:pPr>
        <w:rPr>
          <w:rFonts w:ascii="Arial" w:hAnsi="Arial" w:cs="Arial"/>
          <w:i/>
        </w:rPr>
      </w:pPr>
    </w:p>
    <w:p w14:paraId="0B441422" w14:textId="77777777" w:rsidR="00A13402" w:rsidRPr="00FC007F" w:rsidRDefault="00A13402" w:rsidP="0039396B">
      <w:pPr>
        <w:pStyle w:val="Heading3"/>
      </w:pPr>
      <w:bookmarkStart w:id="10" w:name="_Toc486341710"/>
      <w:r w:rsidRPr="00FC007F">
        <w:t xml:space="preserve">James Lind Alliance Priority Setting Partnership identified 10 key research priorities in alopecia </w:t>
      </w:r>
      <w:proofErr w:type="spellStart"/>
      <w:r w:rsidRPr="00FC007F">
        <w:t>areata</w:t>
      </w:r>
      <w:proofErr w:type="spellEnd"/>
      <w:r w:rsidRPr="00FC007F">
        <w:t>:</w:t>
      </w:r>
      <w:bookmarkEnd w:id="10"/>
    </w:p>
    <w:p w14:paraId="4DC51320" w14:textId="56D95226" w:rsidR="00A13402" w:rsidRPr="00A13402" w:rsidRDefault="00A13402" w:rsidP="00A13402">
      <w:pPr>
        <w:spacing w:after="0"/>
        <w:rPr>
          <w:rFonts w:ascii="Arial" w:hAnsi="Arial" w:cs="Arial"/>
        </w:rPr>
      </w:pPr>
      <w:proofErr w:type="gramStart"/>
      <w:r w:rsidRPr="00A13402">
        <w:rPr>
          <w:rFonts w:ascii="Arial" w:hAnsi="Arial" w:cs="Arial"/>
        </w:rPr>
        <w:t>1.What</w:t>
      </w:r>
      <w:proofErr w:type="gramEnd"/>
      <w:r w:rsidRPr="00A13402">
        <w:rPr>
          <w:rFonts w:ascii="Arial" w:hAnsi="Arial" w:cs="Arial"/>
        </w:rPr>
        <w:t xml:space="preserve"> are the causes of alopecia </w:t>
      </w:r>
      <w:proofErr w:type="spellStart"/>
      <w:r w:rsidRPr="00A13402">
        <w:rPr>
          <w:rFonts w:ascii="Arial" w:hAnsi="Arial" w:cs="Arial"/>
        </w:rPr>
        <w:t>areata</w:t>
      </w:r>
      <w:proofErr w:type="spellEnd"/>
      <w:r w:rsidRPr="00A13402">
        <w:rPr>
          <w:rFonts w:ascii="Arial" w:hAnsi="Arial" w:cs="Arial"/>
        </w:rPr>
        <w:t xml:space="preserve">? </w:t>
      </w:r>
      <w:proofErr w:type="gramStart"/>
      <w:r w:rsidRPr="00A13402">
        <w:rPr>
          <w:rFonts w:ascii="Arial" w:hAnsi="Arial" w:cs="Arial"/>
        </w:rPr>
        <w:t>For example</w:t>
      </w:r>
      <w:r w:rsidR="00FC007F">
        <w:rPr>
          <w:rFonts w:ascii="Arial" w:hAnsi="Arial" w:cs="Arial"/>
        </w:rPr>
        <w:t xml:space="preserve"> </w:t>
      </w:r>
      <w:r w:rsidRPr="00A13402">
        <w:rPr>
          <w:rFonts w:ascii="Arial" w:hAnsi="Arial" w:cs="Arial"/>
        </w:rPr>
        <w:t>- medications, medical problems, lifestyle, vaccinations.</w:t>
      </w:r>
      <w:proofErr w:type="gramEnd"/>
    </w:p>
    <w:p w14:paraId="1C7B8400" w14:textId="77777777" w:rsidR="00A13402" w:rsidRPr="00A13402" w:rsidRDefault="00A13402" w:rsidP="00A13402">
      <w:pPr>
        <w:spacing w:after="0"/>
        <w:rPr>
          <w:rFonts w:ascii="Arial" w:hAnsi="Arial" w:cs="Arial"/>
        </w:rPr>
      </w:pPr>
      <w:proofErr w:type="gramStart"/>
      <w:r w:rsidRPr="00A13402">
        <w:rPr>
          <w:rFonts w:ascii="Arial" w:hAnsi="Arial" w:cs="Arial"/>
        </w:rPr>
        <w:t>2.Are</w:t>
      </w:r>
      <w:proofErr w:type="gramEnd"/>
      <w:r w:rsidRPr="00A13402">
        <w:rPr>
          <w:rFonts w:ascii="Arial" w:hAnsi="Arial" w:cs="Arial"/>
        </w:rPr>
        <w:t xml:space="preserve"> immunosuppressant therapies (for example- methotrexate, mycophenolate </w:t>
      </w:r>
      <w:proofErr w:type="spellStart"/>
      <w:r w:rsidRPr="00A13402">
        <w:rPr>
          <w:rFonts w:ascii="Arial" w:hAnsi="Arial" w:cs="Arial"/>
        </w:rPr>
        <w:t>mofetil</w:t>
      </w:r>
      <w:proofErr w:type="spellEnd"/>
      <w:r w:rsidRPr="00A13402">
        <w:rPr>
          <w:rFonts w:ascii="Arial" w:hAnsi="Arial" w:cs="Arial"/>
        </w:rPr>
        <w:t xml:space="preserve">) better than placebo in the treatment of alopecia </w:t>
      </w:r>
      <w:proofErr w:type="spellStart"/>
      <w:r w:rsidRPr="00A13402">
        <w:rPr>
          <w:rFonts w:ascii="Arial" w:hAnsi="Arial" w:cs="Arial"/>
        </w:rPr>
        <w:t>areata</w:t>
      </w:r>
      <w:proofErr w:type="spellEnd"/>
      <w:r w:rsidRPr="00A13402">
        <w:rPr>
          <w:rFonts w:ascii="Arial" w:hAnsi="Arial" w:cs="Arial"/>
        </w:rPr>
        <w:t>?</w:t>
      </w:r>
    </w:p>
    <w:p w14:paraId="4983B184" w14:textId="77777777" w:rsidR="00A13402" w:rsidRPr="00A13402" w:rsidRDefault="00A13402" w:rsidP="00A13402">
      <w:pPr>
        <w:spacing w:after="0"/>
        <w:rPr>
          <w:rFonts w:ascii="Arial" w:hAnsi="Arial" w:cs="Arial"/>
        </w:rPr>
      </w:pPr>
      <w:proofErr w:type="gramStart"/>
      <w:r w:rsidRPr="00A13402">
        <w:rPr>
          <w:rFonts w:ascii="Arial" w:hAnsi="Arial" w:cs="Arial"/>
        </w:rPr>
        <w:t>3.In</w:t>
      </w:r>
      <w:proofErr w:type="gramEnd"/>
      <w:r w:rsidRPr="00A13402">
        <w:rPr>
          <w:rFonts w:ascii="Arial" w:hAnsi="Arial" w:cs="Arial"/>
        </w:rPr>
        <w:t xml:space="preserve"> alopecia </w:t>
      </w:r>
      <w:proofErr w:type="spellStart"/>
      <w:r w:rsidRPr="00A13402">
        <w:rPr>
          <w:rFonts w:ascii="Arial" w:hAnsi="Arial" w:cs="Arial"/>
        </w:rPr>
        <w:t>areata</w:t>
      </w:r>
      <w:proofErr w:type="spellEnd"/>
      <w:r w:rsidRPr="00A13402">
        <w:rPr>
          <w:rFonts w:ascii="Arial" w:hAnsi="Arial" w:cs="Arial"/>
        </w:rPr>
        <w:t>, are biological therapies (including JAK inhibitors and anti-cytokine therapies) more effective than placebo in causing hair re-growth?</w:t>
      </w:r>
    </w:p>
    <w:p w14:paraId="5C3DF3A9" w14:textId="77777777" w:rsidR="00A13402" w:rsidRPr="00A13402" w:rsidRDefault="00A13402" w:rsidP="00A13402">
      <w:pPr>
        <w:spacing w:after="0"/>
        <w:rPr>
          <w:rFonts w:ascii="Arial" w:hAnsi="Arial" w:cs="Arial"/>
        </w:rPr>
      </w:pPr>
      <w:proofErr w:type="gramStart"/>
      <w:r w:rsidRPr="00A13402">
        <w:rPr>
          <w:rFonts w:ascii="Arial" w:hAnsi="Arial" w:cs="Arial"/>
        </w:rPr>
        <w:t>4.Are</w:t>
      </w:r>
      <w:proofErr w:type="gramEnd"/>
      <w:r w:rsidRPr="00A13402">
        <w:rPr>
          <w:rFonts w:ascii="Arial" w:hAnsi="Arial" w:cs="Arial"/>
        </w:rPr>
        <w:t xml:space="preserve"> psychological interventions helpful in alopecia </w:t>
      </w:r>
      <w:proofErr w:type="spellStart"/>
      <w:r w:rsidRPr="00A13402">
        <w:rPr>
          <w:rFonts w:ascii="Arial" w:hAnsi="Arial" w:cs="Arial"/>
        </w:rPr>
        <w:t>areata</w:t>
      </w:r>
      <w:proofErr w:type="spellEnd"/>
      <w:r w:rsidRPr="00A13402">
        <w:rPr>
          <w:rFonts w:ascii="Arial" w:hAnsi="Arial" w:cs="Arial"/>
        </w:rPr>
        <w:t>?</w:t>
      </w:r>
    </w:p>
    <w:p w14:paraId="4FB98B03" w14:textId="77777777" w:rsidR="00A13402" w:rsidRPr="00A13402" w:rsidRDefault="00A13402" w:rsidP="00A13402">
      <w:pPr>
        <w:spacing w:after="0"/>
        <w:rPr>
          <w:rFonts w:ascii="Arial" w:hAnsi="Arial" w:cs="Arial"/>
        </w:rPr>
      </w:pPr>
      <w:proofErr w:type="gramStart"/>
      <w:r w:rsidRPr="00A13402">
        <w:rPr>
          <w:rFonts w:ascii="Arial" w:hAnsi="Arial" w:cs="Arial"/>
        </w:rPr>
        <w:t>5.Can</w:t>
      </w:r>
      <w:proofErr w:type="gramEnd"/>
      <w:r w:rsidRPr="00A13402">
        <w:rPr>
          <w:rFonts w:ascii="Arial" w:hAnsi="Arial" w:cs="Arial"/>
        </w:rPr>
        <w:t xml:space="preserve"> progression of alopecia </w:t>
      </w:r>
      <w:proofErr w:type="spellStart"/>
      <w:r w:rsidRPr="00A13402">
        <w:rPr>
          <w:rFonts w:ascii="Arial" w:hAnsi="Arial" w:cs="Arial"/>
        </w:rPr>
        <w:t>areata</w:t>
      </w:r>
      <w:proofErr w:type="spellEnd"/>
      <w:r w:rsidRPr="00A13402">
        <w:rPr>
          <w:rFonts w:ascii="Arial" w:hAnsi="Arial" w:cs="Arial"/>
        </w:rPr>
        <w:t xml:space="preserve"> be prevented by early diagnosis and treatment?</w:t>
      </w:r>
    </w:p>
    <w:p w14:paraId="1C16CC28" w14:textId="77777777" w:rsidR="00A13402" w:rsidRPr="00A13402" w:rsidRDefault="00A13402" w:rsidP="00A13402">
      <w:pPr>
        <w:spacing w:after="0"/>
        <w:rPr>
          <w:rFonts w:ascii="Arial" w:hAnsi="Arial" w:cs="Arial"/>
        </w:rPr>
      </w:pPr>
      <w:proofErr w:type="gramStart"/>
      <w:r w:rsidRPr="00A13402">
        <w:rPr>
          <w:rFonts w:ascii="Arial" w:hAnsi="Arial" w:cs="Arial"/>
        </w:rPr>
        <w:t>6.Do</w:t>
      </w:r>
      <w:proofErr w:type="gramEnd"/>
      <w:r w:rsidRPr="00A13402">
        <w:rPr>
          <w:rFonts w:ascii="Arial" w:hAnsi="Arial" w:cs="Arial"/>
        </w:rPr>
        <w:t xml:space="preserve"> certain foods, vitamins or nutritional supplements improve hair re-growth in alopecia </w:t>
      </w:r>
      <w:proofErr w:type="spellStart"/>
      <w:r w:rsidRPr="00A13402">
        <w:rPr>
          <w:rFonts w:ascii="Arial" w:hAnsi="Arial" w:cs="Arial"/>
        </w:rPr>
        <w:t>areata</w:t>
      </w:r>
      <w:proofErr w:type="spellEnd"/>
      <w:r w:rsidRPr="00A13402">
        <w:rPr>
          <w:rFonts w:ascii="Arial" w:hAnsi="Arial" w:cs="Arial"/>
        </w:rPr>
        <w:t>?</w:t>
      </w:r>
    </w:p>
    <w:p w14:paraId="31A2DABF" w14:textId="77777777" w:rsidR="00A13402" w:rsidRPr="00A13402" w:rsidRDefault="00A13402" w:rsidP="00A13402">
      <w:pPr>
        <w:spacing w:after="0"/>
        <w:rPr>
          <w:rFonts w:ascii="Arial" w:hAnsi="Arial" w:cs="Arial"/>
        </w:rPr>
      </w:pPr>
      <w:proofErr w:type="gramStart"/>
      <w:r w:rsidRPr="00A13402">
        <w:rPr>
          <w:rFonts w:ascii="Arial" w:hAnsi="Arial" w:cs="Arial"/>
        </w:rPr>
        <w:t>7.What</w:t>
      </w:r>
      <w:proofErr w:type="gramEnd"/>
      <w:r w:rsidRPr="00A13402">
        <w:rPr>
          <w:rFonts w:ascii="Arial" w:hAnsi="Arial" w:cs="Arial"/>
        </w:rPr>
        <w:t xml:space="preserve"> can be learnt about alopecia </w:t>
      </w:r>
      <w:proofErr w:type="spellStart"/>
      <w:r w:rsidRPr="00A13402">
        <w:rPr>
          <w:rFonts w:ascii="Arial" w:hAnsi="Arial" w:cs="Arial"/>
        </w:rPr>
        <w:t>areata</w:t>
      </w:r>
      <w:proofErr w:type="spellEnd"/>
      <w:r w:rsidRPr="00A13402">
        <w:rPr>
          <w:rFonts w:ascii="Arial" w:hAnsi="Arial" w:cs="Arial"/>
        </w:rPr>
        <w:t xml:space="preserve"> from other autoimmune conditions?</w:t>
      </w:r>
    </w:p>
    <w:p w14:paraId="4FAE9E6A" w14:textId="77777777" w:rsidR="00A13402" w:rsidRPr="00A13402" w:rsidRDefault="00A13402" w:rsidP="00A13402">
      <w:pPr>
        <w:spacing w:after="0"/>
        <w:rPr>
          <w:rFonts w:ascii="Arial" w:hAnsi="Arial" w:cs="Arial"/>
        </w:rPr>
      </w:pPr>
      <w:proofErr w:type="gramStart"/>
      <w:r w:rsidRPr="00A13402">
        <w:rPr>
          <w:rFonts w:ascii="Arial" w:hAnsi="Arial" w:cs="Arial"/>
        </w:rPr>
        <w:t>8.In</w:t>
      </w:r>
      <w:proofErr w:type="gramEnd"/>
      <w:r w:rsidRPr="00A13402">
        <w:rPr>
          <w:rFonts w:ascii="Arial" w:hAnsi="Arial" w:cs="Arial"/>
        </w:rPr>
        <w:t xml:space="preserve"> whom does alopecia </w:t>
      </w:r>
      <w:proofErr w:type="spellStart"/>
      <w:r w:rsidRPr="00A13402">
        <w:rPr>
          <w:rFonts w:ascii="Arial" w:hAnsi="Arial" w:cs="Arial"/>
        </w:rPr>
        <w:t>areata</w:t>
      </w:r>
      <w:proofErr w:type="spellEnd"/>
      <w:r w:rsidRPr="00A13402">
        <w:rPr>
          <w:rFonts w:ascii="Arial" w:hAnsi="Arial" w:cs="Arial"/>
        </w:rPr>
        <w:t xml:space="preserve"> hair loss progress and why?</w:t>
      </w:r>
    </w:p>
    <w:p w14:paraId="790017DB" w14:textId="77777777" w:rsidR="00A13402" w:rsidRPr="00A13402" w:rsidRDefault="00A13402" w:rsidP="00A13402">
      <w:pPr>
        <w:spacing w:after="0"/>
        <w:rPr>
          <w:rFonts w:ascii="Arial" w:hAnsi="Arial" w:cs="Arial"/>
        </w:rPr>
      </w:pPr>
      <w:proofErr w:type="gramStart"/>
      <w:r w:rsidRPr="00A13402">
        <w:rPr>
          <w:rFonts w:ascii="Arial" w:hAnsi="Arial" w:cs="Arial"/>
        </w:rPr>
        <w:t>9.Do</w:t>
      </w:r>
      <w:proofErr w:type="gramEnd"/>
      <w:r w:rsidRPr="00A13402">
        <w:rPr>
          <w:rFonts w:ascii="Arial" w:hAnsi="Arial" w:cs="Arial"/>
        </w:rPr>
        <w:t xml:space="preserve"> any treatments have a long-term benefit in alopecia </w:t>
      </w:r>
      <w:proofErr w:type="spellStart"/>
      <w:r w:rsidRPr="00A13402">
        <w:rPr>
          <w:rFonts w:ascii="Arial" w:hAnsi="Arial" w:cs="Arial"/>
        </w:rPr>
        <w:t>areata</w:t>
      </w:r>
      <w:proofErr w:type="spellEnd"/>
      <w:r w:rsidRPr="00A13402">
        <w:rPr>
          <w:rFonts w:ascii="Arial" w:hAnsi="Arial" w:cs="Arial"/>
        </w:rPr>
        <w:t>?</w:t>
      </w:r>
    </w:p>
    <w:p w14:paraId="13A0141D" w14:textId="616BDE42" w:rsidR="00A13402" w:rsidRPr="00A13402" w:rsidRDefault="00A13402" w:rsidP="00A13402">
      <w:pPr>
        <w:spacing w:after="0"/>
        <w:rPr>
          <w:rFonts w:ascii="Arial" w:hAnsi="Arial" w:cs="Arial"/>
        </w:rPr>
      </w:pPr>
      <w:r w:rsidRPr="00A13402">
        <w:rPr>
          <w:rFonts w:ascii="Arial" w:hAnsi="Arial" w:cs="Arial"/>
        </w:rPr>
        <w:t>10</w:t>
      </w:r>
      <w:proofErr w:type="gramStart"/>
      <w:r w:rsidRPr="00A13402">
        <w:rPr>
          <w:rFonts w:ascii="Arial" w:hAnsi="Arial" w:cs="Arial"/>
        </w:rPr>
        <w:t>.How</w:t>
      </w:r>
      <w:proofErr w:type="gramEnd"/>
      <w:r w:rsidRPr="00A13402">
        <w:rPr>
          <w:rFonts w:ascii="Arial" w:hAnsi="Arial" w:cs="Arial"/>
        </w:rPr>
        <w:t xml:space="preserve"> effective are alternativ</w:t>
      </w:r>
      <w:r w:rsidR="00E849D3">
        <w:rPr>
          <w:rFonts w:ascii="Arial" w:hAnsi="Arial" w:cs="Arial"/>
        </w:rPr>
        <w:t xml:space="preserve">e therapies in alopecia </w:t>
      </w:r>
      <w:proofErr w:type="spellStart"/>
      <w:r w:rsidR="00E849D3">
        <w:rPr>
          <w:rFonts w:ascii="Arial" w:hAnsi="Arial" w:cs="Arial"/>
        </w:rPr>
        <w:t>areata</w:t>
      </w:r>
      <w:proofErr w:type="spellEnd"/>
      <w:r w:rsidR="00E849D3">
        <w:rPr>
          <w:rFonts w:ascii="Arial" w:hAnsi="Arial" w:cs="Arial"/>
        </w:rPr>
        <w:t>?</w:t>
      </w:r>
    </w:p>
    <w:p w14:paraId="7F305135" w14:textId="77777777" w:rsidR="00A13402" w:rsidRPr="00A13402" w:rsidRDefault="00A13402" w:rsidP="00A13402">
      <w:pPr>
        <w:spacing w:after="0"/>
        <w:rPr>
          <w:rFonts w:ascii="Arial" w:hAnsi="Arial" w:cs="Arial"/>
        </w:rPr>
      </w:pPr>
    </w:p>
    <w:p w14:paraId="7BA852B0" w14:textId="215B7AA9" w:rsidR="00A13402" w:rsidRPr="00FC007F" w:rsidRDefault="00FC007F" w:rsidP="0039396B">
      <w:pPr>
        <w:pStyle w:val="Heading3"/>
      </w:pPr>
      <w:bookmarkStart w:id="11" w:name="_Toc486341711"/>
      <w:r w:rsidRPr="00FC007F">
        <w:t>James Lind Alliance Priority Setting Partnership identified 1</w:t>
      </w:r>
      <w:r w:rsidR="00A13402" w:rsidRPr="00FC007F">
        <w:t>0 research priorities for other hair loss disorders:</w:t>
      </w:r>
      <w:bookmarkEnd w:id="11"/>
    </w:p>
    <w:p w14:paraId="037934A2" w14:textId="77777777" w:rsidR="00A13402" w:rsidRPr="00A13402" w:rsidRDefault="00A13402" w:rsidP="00A13402">
      <w:pPr>
        <w:spacing w:after="0"/>
        <w:rPr>
          <w:rFonts w:ascii="Arial" w:hAnsi="Arial" w:cs="Arial"/>
        </w:rPr>
      </w:pPr>
      <w:proofErr w:type="gramStart"/>
      <w:r w:rsidRPr="00A13402">
        <w:rPr>
          <w:rFonts w:ascii="Arial" w:hAnsi="Arial" w:cs="Arial"/>
        </w:rPr>
        <w:t>1.What</w:t>
      </w:r>
      <w:proofErr w:type="gramEnd"/>
      <w:r w:rsidRPr="00A13402">
        <w:rPr>
          <w:rFonts w:ascii="Arial" w:hAnsi="Arial" w:cs="Arial"/>
        </w:rPr>
        <w:t xml:space="preserve"> is the most effective treatment for frontal </w:t>
      </w:r>
      <w:proofErr w:type="spellStart"/>
      <w:r w:rsidRPr="00A13402">
        <w:rPr>
          <w:rFonts w:ascii="Arial" w:hAnsi="Arial" w:cs="Arial"/>
        </w:rPr>
        <w:t>fibrosing</w:t>
      </w:r>
      <w:proofErr w:type="spellEnd"/>
      <w:r w:rsidRPr="00A13402">
        <w:rPr>
          <w:rFonts w:ascii="Arial" w:hAnsi="Arial" w:cs="Arial"/>
        </w:rPr>
        <w:t xml:space="preserve"> alopecia?</w:t>
      </w:r>
    </w:p>
    <w:p w14:paraId="5BE4E6B8" w14:textId="77777777" w:rsidR="00A13402" w:rsidRPr="00A13402" w:rsidRDefault="00A13402" w:rsidP="00A13402">
      <w:pPr>
        <w:spacing w:after="0"/>
        <w:rPr>
          <w:rFonts w:ascii="Arial" w:hAnsi="Arial" w:cs="Arial"/>
        </w:rPr>
      </w:pPr>
      <w:r w:rsidRPr="00A13402">
        <w:rPr>
          <w:rFonts w:ascii="Arial" w:hAnsi="Arial" w:cs="Arial"/>
        </w:rPr>
        <w:t xml:space="preserve">2.What are the causes of frontal </w:t>
      </w:r>
      <w:proofErr w:type="spellStart"/>
      <w:r w:rsidRPr="00A13402">
        <w:rPr>
          <w:rFonts w:ascii="Arial" w:hAnsi="Arial" w:cs="Arial"/>
        </w:rPr>
        <w:t>fibrosing</w:t>
      </w:r>
      <w:proofErr w:type="spellEnd"/>
      <w:r w:rsidRPr="00A13402">
        <w:rPr>
          <w:rFonts w:ascii="Arial" w:hAnsi="Arial" w:cs="Arial"/>
        </w:rPr>
        <w:t xml:space="preserve"> alopecia?- for example- dietary, genetic, autoimmune, skin care products, medications, hormonal, environmental, vaccination, infection.</w:t>
      </w:r>
    </w:p>
    <w:p w14:paraId="7773FFB3" w14:textId="77777777" w:rsidR="00A13402" w:rsidRPr="00A13402" w:rsidRDefault="00A13402" w:rsidP="00A13402">
      <w:pPr>
        <w:spacing w:after="0"/>
        <w:rPr>
          <w:rFonts w:ascii="Arial" w:hAnsi="Arial" w:cs="Arial"/>
        </w:rPr>
      </w:pPr>
      <w:proofErr w:type="gramStart"/>
      <w:r w:rsidRPr="00A13402">
        <w:rPr>
          <w:rFonts w:ascii="Arial" w:hAnsi="Arial" w:cs="Arial"/>
        </w:rPr>
        <w:t>3.What</w:t>
      </w:r>
      <w:proofErr w:type="gramEnd"/>
      <w:r w:rsidRPr="00A13402">
        <w:rPr>
          <w:rFonts w:ascii="Arial" w:hAnsi="Arial" w:cs="Arial"/>
        </w:rPr>
        <w:t xml:space="preserve"> are the causes of female pattern hair loss?- for example- genetic, hormonal and childbirth, autoimmune, dietary, other medical conditions, environmental factors.</w:t>
      </w:r>
    </w:p>
    <w:p w14:paraId="38257495" w14:textId="77777777" w:rsidR="00A13402" w:rsidRPr="00A13402" w:rsidRDefault="00A13402" w:rsidP="00A13402">
      <w:pPr>
        <w:spacing w:after="0"/>
        <w:rPr>
          <w:rFonts w:ascii="Arial" w:hAnsi="Arial" w:cs="Arial"/>
        </w:rPr>
      </w:pPr>
      <w:proofErr w:type="gramStart"/>
      <w:r w:rsidRPr="00A13402">
        <w:rPr>
          <w:rFonts w:ascii="Arial" w:hAnsi="Arial" w:cs="Arial"/>
        </w:rPr>
        <w:t>4.In</w:t>
      </w:r>
      <w:proofErr w:type="gramEnd"/>
      <w:r w:rsidRPr="00A13402">
        <w:rPr>
          <w:rFonts w:ascii="Arial" w:hAnsi="Arial" w:cs="Arial"/>
        </w:rPr>
        <w:t xml:space="preserve"> all types of hair loss, are psychological therapies effective in improving patient outcomes?</w:t>
      </w:r>
    </w:p>
    <w:p w14:paraId="0FF64A07" w14:textId="77777777" w:rsidR="00A13402" w:rsidRPr="00A13402" w:rsidRDefault="00A13402" w:rsidP="00A13402">
      <w:pPr>
        <w:spacing w:after="0"/>
        <w:rPr>
          <w:rFonts w:ascii="Arial" w:hAnsi="Arial" w:cs="Arial"/>
        </w:rPr>
      </w:pPr>
      <w:proofErr w:type="gramStart"/>
      <w:r w:rsidRPr="00A13402">
        <w:rPr>
          <w:rFonts w:ascii="Arial" w:hAnsi="Arial" w:cs="Arial"/>
        </w:rPr>
        <w:t>5.In</w:t>
      </w:r>
      <w:proofErr w:type="gramEnd"/>
      <w:r w:rsidRPr="00A13402">
        <w:rPr>
          <w:rFonts w:ascii="Arial" w:hAnsi="Arial" w:cs="Arial"/>
        </w:rPr>
        <w:t xml:space="preserve"> all types of hair loss, what outcome measures should be used to assess severity of hair loss, progression and impact on the individual?</w:t>
      </w:r>
    </w:p>
    <w:p w14:paraId="7682B679" w14:textId="77777777" w:rsidR="00A13402" w:rsidRPr="00A13402" w:rsidRDefault="00A13402" w:rsidP="00A13402">
      <w:pPr>
        <w:spacing w:after="0"/>
        <w:rPr>
          <w:rFonts w:ascii="Arial" w:hAnsi="Arial" w:cs="Arial"/>
        </w:rPr>
      </w:pPr>
      <w:proofErr w:type="gramStart"/>
      <w:r w:rsidRPr="00A13402">
        <w:rPr>
          <w:rFonts w:ascii="Arial" w:hAnsi="Arial" w:cs="Arial"/>
        </w:rPr>
        <w:t>6.Is</w:t>
      </w:r>
      <w:proofErr w:type="gramEnd"/>
      <w:r w:rsidRPr="00A13402">
        <w:rPr>
          <w:rFonts w:ascii="Arial" w:hAnsi="Arial" w:cs="Arial"/>
        </w:rPr>
        <w:t xml:space="preserve"> spironolactone helpful in managing female pattern hair loss?</w:t>
      </w:r>
    </w:p>
    <w:p w14:paraId="0F9F2830" w14:textId="77777777" w:rsidR="00A13402" w:rsidRPr="00A13402" w:rsidRDefault="00A13402" w:rsidP="00A13402">
      <w:pPr>
        <w:spacing w:after="0"/>
        <w:rPr>
          <w:rFonts w:ascii="Arial" w:hAnsi="Arial" w:cs="Arial"/>
        </w:rPr>
      </w:pPr>
      <w:proofErr w:type="gramStart"/>
      <w:r w:rsidRPr="00A13402">
        <w:rPr>
          <w:rFonts w:ascii="Arial" w:hAnsi="Arial" w:cs="Arial"/>
        </w:rPr>
        <w:t>7.In</w:t>
      </w:r>
      <w:proofErr w:type="gramEnd"/>
      <w:r w:rsidRPr="00A13402">
        <w:rPr>
          <w:rFonts w:ascii="Arial" w:hAnsi="Arial" w:cs="Arial"/>
        </w:rPr>
        <w:t xml:space="preserve"> all types of hair loss, does raising ferritin levels/replacing iron improve hair growth? And what is the optimal level of ferritin?</w:t>
      </w:r>
    </w:p>
    <w:p w14:paraId="67D56006" w14:textId="77777777" w:rsidR="00A13402" w:rsidRPr="00A13402" w:rsidRDefault="00A13402" w:rsidP="00A13402">
      <w:pPr>
        <w:spacing w:after="0"/>
        <w:rPr>
          <w:rFonts w:ascii="Arial" w:hAnsi="Arial" w:cs="Arial"/>
        </w:rPr>
      </w:pPr>
      <w:proofErr w:type="gramStart"/>
      <w:r w:rsidRPr="00A13402">
        <w:rPr>
          <w:rFonts w:ascii="Arial" w:hAnsi="Arial" w:cs="Arial"/>
        </w:rPr>
        <w:t>8.What</w:t>
      </w:r>
      <w:proofErr w:type="gramEnd"/>
      <w:r w:rsidRPr="00A13402">
        <w:rPr>
          <w:rFonts w:ascii="Arial" w:hAnsi="Arial" w:cs="Arial"/>
        </w:rPr>
        <w:t xml:space="preserve"> is the most effective treatment for Lichen </w:t>
      </w:r>
      <w:proofErr w:type="spellStart"/>
      <w:r w:rsidRPr="00A13402">
        <w:rPr>
          <w:rFonts w:ascii="Arial" w:hAnsi="Arial" w:cs="Arial"/>
        </w:rPr>
        <w:t>planopilaris</w:t>
      </w:r>
      <w:proofErr w:type="spellEnd"/>
      <w:r w:rsidRPr="00A13402">
        <w:rPr>
          <w:rFonts w:ascii="Arial" w:hAnsi="Arial" w:cs="Arial"/>
        </w:rPr>
        <w:t>?</w:t>
      </w:r>
    </w:p>
    <w:p w14:paraId="7FD1B4EC" w14:textId="77777777" w:rsidR="00A13402" w:rsidRPr="00A13402" w:rsidRDefault="00A13402" w:rsidP="00A13402">
      <w:pPr>
        <w:spacing w:after="0"/>
        <w:rPr>
          <w:rFonts w:ascii="Arial" w:hAnsi="Arial" w:cs="Arial"/>
        </w:rPr>
      </w:pPr>
      <w:proofErr w:type="gramStart"/>
      <w:r w:rsidRPr="00A13402">
        <w:rPr>
          <w:rFonts w:ascii="Arial" w:hAnsi="Arial" w:cs="Arial"/>
        </w:rPr>
        <w:t>9.In</w:t>
      </w:r>
      <w:proofErr w:type="gramEnd"/>
      <w:r w:rsidRPr="00A13402">
        <w:rPr>
          <w:rFonts w:ascii="Arial" w:hAnsi="Arial" w:cs="Arial"/>
        </w:rPr>
        <w:t xml:space="preserve"> all types of hair loss, do certain diets or nutritional supplements (for example vitamin D) prevent or improve hair loss?</w:t>
      </w:r>
    </w:p>
    <w:p w14:paraId="2B16AD68" w14:textId="77777777" w:rsidR="00A13402" w:rsidRPr="00A13402" w:rsidRDefault="00A13402" w:rsidP="00A13402">
      <w:pPr>
        <w:spacing w:after="0"/>
        <w:rPr>
          <w:rFonts w:ascii="Arial" w:hAnsi="Arial" w:cs="Arial"/>
        </w:rPr>
      </w:pPr>
      <w:r w:rsidRPr="00A13402">
        <w:rPr>
          <w:rFonts w:ascii="Arial" w:hAnsi="Arial" w:cs="Arial"/>
        </w:rPr>
        <w:t>10</w:t>
      </w:r>
      <w:proofErr w:type="gramStart"/>
      <w:r w:rsidRPr="00A13402">
        <w:rPr>
          <w:rFonts w:ascii="Arial" w:hAnsi="Arial" w:cs="Arial"/>
        </w:rPr>
        <w:t>.In</w:t>
      </w:r>
      <w:proofErr w:type="gramEnd"/>
      <w:r w:rsidRPr="00A13402">
        <w:rPr>
          <w:rFonts w:ascii="Arial" w:hAnsi="Arial" w:cs="Arial"/>
        </w:rPr>
        <w:t xml:space="preserve"> female pattern hair loss, does hormone replacement therapy (HRT) halt progression of the hair loss compared to placebo?</w:t>
      </w:r>
    </w:p>
    <w:p w14:paraId="2007495F" w14:textId="6CFE7224" w:rsidR="00075E80" w:rsidRPr="00FC007F" w:rsidRDefault="00374D9B" w:rsidP="00075E80">
      <w:pPr>
        <w:spacing w:after="0"/>
        <w:rPr>
          <w:rFonts w:ascii="Arial" w:hAnsi="Arial" w:cs="Arial"/>
          <w:i/>
        </w:rPr>
      </w:pPr>
      <w:hyperlink r:id="rId13" w:history="1">
        <w:r w:rsidR="00D458B6" w:rsidRPr="00FC007F">
          <w:rPr>
            <w:rStyle w:val="Hyperlink"/>
            <w:rFonts w:ascii="Arial" w:hAnsi="Arial" w:cs="Arial"/>
            <w:i/>
            <w:color w:val="auto"/>
            <w:u w:val="none"/>
          </w:rPr>
          <w:t>Interventions for female pattern hair loss</w:t>
        </w:r>
      </w:hyperlink>
      <w:r w:rsidR="00D458B6" w:rsidRPr="00FC007F">
        <w:rPr>
          <w:rFonts w:ascii="Arial" w:hAnsi="Arial" w:cs="Arial"/>
          <w:i/>
        </w:rPr>
        <w:t xml:space="preserve"> #123 2016</w:t>
      </w:r>
    </w:p>
    <w:p w14:paraId="786DC9CF" w14:textId="77EBAF15" w:rsidR="00D458B6" w:rsidRPr="00FC007F" w:rsidRDefault="00D458B6" w:rsidP="00075E80">
      <w:pPr>
        <w:spacing w:after="0"/>
        <w:rPr>
          <w:rFonts w:ascii="Arial" w:hAnsi="Arial" w:cs="Arial"/>
          <w:i/>
        </w:rPr>
      </w:pPr>
      <w:r w:rsidRPr="00FC007F">
        <w:rPr>
          <w:rFonts w:ascii="Arial" w:hAnsi="Arial" w:cs="Arial"/>
          <w:i/>
        </w:rPr>
        <w:t>Non-surgical interventions for androgenic alopecia in men #48 (never published)</w:t>
      </w:r>
    </w:p>
    <w:p w14:paraId="3A9EC4AB" w14:textId="77777777" w:rsidR="00D458B6" w:rsidRDefault="00D458B6" w:rsidP="00075E80">
      <w:pPr>
        <w:spacing w:after="0"/>
        <w:rPr>
          <w:rFonts w:ascii="Arial" w:hAnsi="Arial" w:cs="Arial"/>
        </w:rPr>
      </w:pPr>
    </w:p>
    <w:p w14:paraId="16CC6C78" w14:textId="6643EC9E" w:rsidR="00FC007F" w:rsidRPr="00FC007F" w:rsidRDefault="00FC007F" w:rsidP="0039396B">
      <w:pPr>
        <w:pStyle w:val="Heading3"/>
      </w:pPr>
      <w:bookmarkStart w:id="12" w:name="_Toc486341712"/>
      <w:r>
        <w:t>ALOPECIA</w:t>
      </w:r>
      <w:r w:rsidRPr="00FC007F">
        <w:t xml:space="preserve"> SUMMARY:</w:t>
      </w:r>
      <w:bookmarkEnd w:id="12"/>
    </w:p>
    <w:p w14:paraId="3B69F0FD" w14:textId="7007CF0F" w:rsidR="00FC007F" w:rsidRDefault="00FC007F" w:rsidP="00FC007F">
      <w:pPr>
        <w:spacing w:after="80" w:line="240" w:lineRule="auto"/>
        <w:rPr>
          <w:rFonts w:ascii="Arial" w:hAnsi="Arial" w:cs="Arial"/>
        </w:rPr>
      </w:pPr>
      <w:r>
        <w:rPr>
          <w:rFonts w:ascii="Arial" w:hAnsi="Arial" w:cs="Arial"/>
        </w:rPr>
        <w:lastRenderedPageBreak/>
        <w:t xml:space="preserve">Several questions about </w:t>
      </w:r>
      <w:r w:rsidR="00E849D3">
        <w:rPr>
          <w:rFonts w:ascii="Arial" w:hAnsi="Arial" w:cs="Arial"/>
        </w:rPr>
        <w:t>alopecia</w:t>
      </w:r>
      <w:r>
        <w:rPr>
          <w:rFonts w:ascii="Arial" w:hAnsi="Arial" w:cs="Arial"/>
        </w:rPr>
        <w:t xml:space="preserve"> </w:t>
      </w:r>
      <w:proofErr w:type="spellStart"/>
      <w:r w:rsidR="00E849D3">
        <w:rPr>
          <w:rFonts w:ascii="Arial" w:hAnsi="Arial" w:cs="Arial"/>
        </w:rPr>
        <w:t>areata</w:t>
      </w:r>
      <w:proofErr w:type="spellEnd"/>
      <w:r w:rsidR="00E849D3">
        <w:rPr>
          <w:rFonts w:ascii="Arial" w:hAnsi="Arial" w:cs="Arial"/>
        </w:rPr>
        <w:t xml:space="preserve"> </w:t>
      </w:r>
      <w:r>
        <w:rPr>
          <w:rFonts w:ascii="Arial" w:hAnsi="Arial" w:cs="Arial"/>
        </w:rPr>
        <w:t>treatment have been raised, which might be addres</w:t>
      </w:r>
      <w:r w:rsidR="00E849D3">
        <w:rPr>
          <w:rFonts w:ascii="Arial" w:hAnsi="Arial" w:cs="Arial"/>
        </w:rPr>
        <w:t xml:space="preserve">sed through targeted updates of the overarching </w:t>
      </w:r>
      <w:r>
        <w:rPr>
          <w:rFonts w:ascii="Arial" w:hAnsi="Arial" w:cs="Arial"/>
        </w:rPr>
        <w:t>review</w:t>
      </w:r>
      <w:r w:rsidR="00E849D3">
        <w:rPr>
          <w:rFonts w:ascii="Arial" w:hAnsi="Arial" w:cs="Arial"/>
        </w:rPr>
        <w:t xml:space="preserve"> #30 which is currently being </w:t>
      </w:r>
      <w:r w:rsidR="00E849D3">
        <w:rPr>
          <w:rFonts w:ascii="Arial" w:hAnsi="Arial" w:cs="Arial"/>
        </w:rPr>
        <w:t>updated</w:t>
      </w:r>
      <w:r>
        <w:rPr>
          <w:rFonts w:ascii="Arial" w:hAnsi="Arial" w:cs="Arial"/>
        </w:rPr>
        <w:t>.</w:t>
      </w:r>
      <w:r w:rsidR="00E849D3">
        <w:rPr>
          <w:rFonts w:ascii="Arial" w:hAnsi="Arial" w:cs="Arial"/>
        </w:rPr>
        <w:t xml:space="preserve"> </w:t>
      </w:r>
      <w:r w:rsidR="00BE5540">
        <w:rPr>
          <w:rFonts w:ascii="Arial" w:hAnsi="Arial" w:cs="Arial"/>
        </w:rPr>
        <w:t xml:space="preserve">Or review #30 could be split if it becomes unwieldy. </w:t>
      </w:r>
      <w:r w:rsidR="00E849D3">
        <w:rPr>
          <w:rFonts w:ascii="Arial" w:hAnsi="Arial" w:cs="Arial"/>
        </w:rPr>
        <w:t>AAD question suggests that a network meta-analysis may be useful.</w:t>
      </w:r>
    </w:p>
    <w:p w14:paraId="75733F82" w14:textId="185BDDDA" w:rsidR="00FC007F" w:rsidRDefault="00FC007F" w:rsidP="00FC007F">
      <w:pPr>
        <w:spacing w:after="0"/>
        <w:rPr>
          <w:rFonts w:ascii="Arial" w:hAnsi="Arial" w:cs="Arial"/>
        </w:rPr>
      </w:pPr>
      <w:r>
        <w:rPr>
          <w:rFonts w:ascii="Arial" w:hAnsi="Arial" w:cs="Arial"/>
        </w:rPr>
        <w:t xml:space="preserve">JLA priorities which are not currently covered include </w:t>
      </w:r>
      <w:r w:rsidR="00E849D3">
        <w:rPr>
          <w:rFonts w:ascii="Arial" w:hAnsi="Arial" w:cs="Arial"/>
        </w:rPr>
        <w:t xml:space="preserve">treatment of other forms of alopecia including frontal </w:t>
      </w:r>
      <w:proofErr w:type="spellStart"/>
      <w:r w:rsidR="00E849D3">
        <w:rPr>
          <w:rFonts w:ascii="Arial" w:hAnsi="Arial" w:cs="Arial"/>
        </w:rPr>
        <w:t>fibrosing</w:t>
      </w:r>
      <w:proofErr w:type="spellEnd"/>
      <w:r w:rsidR="00E849D3">
        <w:rPr>
          <w:rFonts w:ascii="Arial" w:hAnsi="Arial" w:cs="Arial"/>
        </w:rPr>
        <w:t xml:space="preserve"> alopecia </w:t>
      </w:r>
      <w:r w:rsidR="00E849D3">
        <w:rPr>
          <w:rFonts w:ascii="Arial" w:hAnsi="Arial" w:cs="Arial"/>
        </w:rPr>
        <w:t xml:space="preserve">and lichen </w:t>
      </w:r>
      <w:proofErr w:type="spellStart"/>
      <w:r w:rsidR="00E849D3">
        <w:rPr>
          <w:rFonts w:ascii="Arial" w:hAnsi="Arial" w:cs="Arial"/>
        </w:rPr>
        <w:t>planopilaris</w:t>
      </w:r>
      <w:proofErr w:type="spellEnd"/>
      <w:r w:rsidR="00E849D3">
        <w:rPr>
          <w:rFonts w:ascii="Arial" w:hAnsi="Arial" w:cs="Arial"/>
        </w:rPr>
        <w:t>, psychological, nutritional and alternative therapies for alopecia.</w:t>
      </w:r>
    </w:p>
    <w:p w14:paraId="615862A0" w14:textId="77777777" w:rsidR="00FC007F" w:rsidRPr="00D458B6" w:rsidRDefault="00FC007F" w:rsidP="00075E80">
      <w:pPr>
        <w:spacing w:after="0"/>
        <w:rPr>
          <w:rFonts w:ascii="Arial" w:hAnsi="Arial" w:cs="Arial"/>
        </w:rPr>
      </w:pPr>
    </w:p>
    <w:p w14:paraId="52968C24" w14:textId="25EE4664" w:rsidR="00075E80" w:rsidRDefault="00075E80" w:rsidP="0039396B">
      <w:pPr>
        <w:pStyle w:val="Heading2"/>
      </w:pPr>
      <w:bookmarkStart w:id="13" w:name="_Toc486341713"/>
      <w:r>
        <w:t xml:space="preserve">Bacterial </w:t>
      </w:r>
      <w:r w:rsidRPr="00235ECB">
        <w:t>Infection</w:t>
      </w:r>
      <w:r>
        <w:t xml:space="preserve"> (including impetigo</w:t>
      </w:r>
      <w:r w:rsidR="006B1D7A">
        <w:t>)</w:t>
      </w:r>
      <w:r w:rsidR="00ED1D9E">
        <w:t xml:space="preserve"> (under-represented in CSG, in relation to GBD, in 2014 review)</w:t>
      </w:r>
      <w:bookmarkEnd w:id="13"/>
    </w:p>
    <w:p w14:paraId="748B179E" w14:textId="77777777" w:rsidR="007C366E" w:rsidRDefault="007C366E" w:rsidP="00075E80">
      <w:pPr>
        <w:spacing w:after="0"/>
        <w:rPr>
          <w:rFonts w:ascii="Arial" w:hAnsi="Arial" w:cs="Arial"/>
        </w:rPr>
      </w:pPr>
    </w:p>
    <w:p w14:paraId="171600BC" w14:textId="78DE220A" w:rsidR="007C366E" w:rsidRPr="00E849D3" w:rsidRDefault="00E436AB" w:rsidP="0039396B">
      <w:pPr>
        <w:pStyle w:val="Heading3"/>
      </w:pPr>
      <w:bookmarkStart w:id="14" w:name="_Toc486341714"/>
      <w:r>
        <w:t xml:space="preserve">Cochrane </w:t>
      </w:r>
      <w:r w:rsidRPr="00953E4E">
        <w:t>Skin Group Prioritisation Exercise (2017) Questions</w:t>
      </w:r>
      <w:r w:rsidR="00E849D3">
        <w:t>:</w:t>
      </w:r>
      <w:bookmarkEnd w:id="14"/>
    </w:p>
    <w:p w14:paraId="7CCCD2A3" w14:textId="77777777" w:rsidR="00E849D3" w:rsidRDefault="00075E80" w:rsidP="00A3686E">
      <w:pPr>
        <w:pStyle w:val="ListParagraph"/>
        <w:numPr>
          <w:ilvl w:val="0"/>
          <w:numId w:val="5"/>
        </w:numPr>
        <w:rPr>
          <w:rFonts w:ascii="Arial" w:hAnsi="Arial" w:cs="Arial"/>
          <w:sz w:val="22"/>
          <w:szCs w:val="22"/>
        </w:rPr>
      </w:pPr>
      <w:r>
        <w:rPr>
          <w:rFonts w:ascii="Arial" w:hAnsi="Arial" w:cs="Arial"/>
          <w:sz w:val="22"/>
          <w:szCs w:val="22"/>
        </w:rPr>
        <w:t>Management of MRSA infection and MRSA colonization (hospital and community acquired) (AAD)</w:t>
      </w:r>
      <w:r w:rsidR="00A3686E">
        <w:rPr>
          <w:rFonts w:ascii="Arial" w:hAnsi="Arial" w:cs="Arial"/>
          <w:sz w:val="22"/>
          <w:szCs w:val="22"/>
        </w:rPr>
        <w:t xml:space="preserve"> </w:t>
      </w:r>
    </w:p>
    <w:p w14:paraId="4226FB59" w14:textId="1C914068" w:rsidR="00075E80" w:rsidRPr="00E849D3" w:rsidRDefault="00E849D3" w:rsidP="00E849D3">
      <w:pPr>
        <w:pStyle w:val="ListParagraph"/>
        <w:rPr>
          <w:rFonts w:ascii="Arial" w:hAnsi="Arial" w:cs="Arial"/>
          <w:i/>
          <w:sz w:val="22"/>
          <w:szCs w:val="22"/>
        </w:rPr>
      </w:pPr>
      <w:r>
        <w:rPr>
          <w:rFonts w:ascii="Arial" w:hAnsi="Arial" w:cs="Arial"/>
          <w:i/>
          <w:sz w:val="22"/>
          <w:szCs w:val="22"/>
        </w:rPr>
        <w:t>E</w:t>
      </w:r>
      <w:r w:rsidR="00A3686E" w:rsidRPr="00E849D3">
        <w:rPr>
          <w:rFonts w:ascii="Arial" w:hAnsi="Arial" w:cs="Arial"/>
          <w:i/>
          <w:sz w:val="22"/>
          <w:szCs w:val="22"/>
        </w:rPr>
        <w:t>xcept for an unused title ‘Linezolid versus vancomycin for the treatment of complicated MRSA skin and soft tissue infections’, all MRSA titles are with W</w:t>
      </w:r>
      <w:r>
        <w:rPr>
          <w:rFonts w:ascii="Arial" w:hAnsi="Arial" w:cs="Arial"/>
          <w:i/>
          <w:sz w:val="22"/>
          <w:szCs w:val="22"/>
        </w:rPr>
        <w:t>ounds Group</w:t>
      </w:r>
    </w:p>
    <w:p w14:paraId="0B609480" w14:textId="77777777" w:rsidR="00E849D3" w:rsidRPr="00E849D3" w:rsidRDefault="00075E80" w:rsidP="00D458B6">
      <w:pPr>
        <w:pStyle w:val="ListParagraph"/>
        <w:numPr>
          <w:ilvl w:val="0"/>
          <w:numId w:val="5"/>
        </w:numPr>
        <w:rPr>
          <w:rFonts w:ascii="Arial" w:hAnsi="Arial" w:cs="Arial"/>
          <w:sz w:val="22"/>
          <w:szCs w:val="22"/>
        </w:rPr>
      </w:pPr>
      <w:r w:rsidRPr="00861B6E">
        <w:rPr>
          <w:rFonts w:ascii="Arial" w:hAnsi="Arial" w:cs="Arial"/>
          <w:sz w:val="22"/>
          <w:szCs w:val="22"/>
        </w:rPr>
        <w:t>Interventions for the prevention of recurrent erysipelas and cellulitis</w:t>
      </w:r>
      <w:r>
        <w:rPr>
          <w:rFonts w:ascii="Arial" w:hAnsi="Arial" w:cs="Arial"/>
          <w:sz w:val="22"/>
          <w:szCs w:val="22"/>
        </w:rPr>
        <w:t xml:space="preserve"> (Natasha Rogers)</w:t>
      </w:r>
      <w:r w:rsidR="00D458B6" w:rsidRPr="00D458B6">
        <w:t xml:space="preserve"> </w:t>
      </w:r>
    </w:p>
    <w:p w14:paraId="6C855102" w14:textId="132DA741" w:rsidR="00075E80" w:rsidRPr="00E849D3" w:rsidRDefault="00D458B6" w:rsidP="00E849D3">
      <w:pPr>
        <w:pStyle w:val="ListParagraph"/>
        <w:rPr>
          <w:rFonts w:ascii="Arial" w:hAnsi="Arial" w:cs="Arial"/>
          <w:i/>
          <w:sz w:val="22"/>
          <w:szCs w:val="22"/>
        </w:rPr>
      </w:pPr>
      <w:r w:rsidRPr="00E849D3">
        <w:rPr>
          <w:rFonts w:ascii="Arial" w:hAnsi="Arial" w:cs="Arial"/>
          <w:i/>
          <w:sz w:val="22"/>
          <w:szCs w:val="22"/>
        </w:rPr>
        <w:t>Interventions for the prevention of recurrent erysipelas and cellulitis #136 (ready for copy-edit)</w:t>
      </w:r>
    </w:p>
    <w:p w14:paraId="5976174B" w14:textId="77777777" w:rsidR="00E849D3" w:rsidRDefault="00075E80" w:rsidP="00A3686E">
      <w:pPr>
        <w:pStyle w:val="ListParagraph"/>
        <w:numPr>
          <w:ilvl w:val="0"/>
          <w:numId w:val="5"/>
        </w:numPr>
        <w:rPr>
          <w:rFonts w:ascii="Arial" w:hAnsi="Arial" w:cs="Arial"/>
          <w:sz w:val="22"/>
          <w:szCs w:val="22"/>
        </w:rPr>
      </w:pPr>
      <w:r>
        <w:rPr>
          <w:rFonts w:ascii="Arial" w:hAnsi="Arial" w:cs="Arial"/>
          <w:sz w:val="22"/>
          <w:szCs w:val="22"/>
        </w:rPr>
        <w:t>How should we treat extensive folliculitis (Sue Jessop)</w:t>
      </w:r>
      <w:r w:rsidR="00A3686E">
        <w:rPr>
          <w:rFonts w:ascii="Arial" w:hAnsi="Arial" w:cs="Arial"/>
          <w:sz w:val="22"/>
          <w:szCs w:val="22"/>
        </w:rPr>
        <w:t xml:space="preserve"> </w:t>
      </w:r>
    </w:p>
    <w:p w14:paraId="5181A519" w14:textId="05F16C9C" w:rsidR="00075E80" w:rsidRPr="00E849D3" w:rsidRDefault="00E849D3" w:rsidP="00E849D3">
      <w:pPr>
        <w:pStyle w:val="ListParagraph"/>
        <w:rPr>
          <w:rFonts w:ascii="Arial" w:hAnsi="Arial" w:cs="Arial"/>
          <w:i/>
          <w:sz w:val="22"/>
          <w:szCs w:val="22"/>
        </w:rPr>
      </w:pPr>
      <w:r w:rsidRPr="00E849D3">
        <w:rPr>
          <w:rFonts w:ascii="Arial" w:hAnsi="Arial" w:cs="Arial"/>
          <w:i/>
          <w:sz w:val="22"/>
          <w:szCs w:val="22"/>
        </w:rPr>
        <w:t>U</w:t>
      </w:r>
      <w:r w:rsidR="00A3686E" w:rsidRPr="00E849D3">
        <w:rPr>
          <w:rFonts w:ascii="Arial" w:hAnsi="Arial" w:cs="Arial"/>
          <w:i/>
          <w:sz w:val="22"/>
          <w:szCs w:val="22"/>
        </w:rPr>
        <w:t xml:space="preserve">nused title ‘Interventions for </w:t>
      </w:r>
      <w:proofErr w:type="spellStart"/>
      <w:r w:rsidR="00A3686E" w:rsidRPr="00E849D3">
        <w:rPr>
          <w:rFonts w:ascii="Arial" w:hAnsi="Arial" w:cs="Arial"/>
          <w:i/>
          <w:sz w:val="22"/>
          <w:szCs w:val="22"/>
        </w:rPr>
        <w:t>pseudofolliculitis</w:t>
      </w:r>
      <w:proofErr w:type="spellEnd"/>
      <w:r w:rsidR="00A3686E" w:rsidRPr="00E849D3">
        <w:rPr>
          <w:rFonts w:ascii="Arial" w:hAnsi="Arial" w:cs="Arial"/>
          <w:i/>
          <w:sz w:val="22"/>
          <w:szCs w:val="22"/>
        </w:rPr>
        <w:t xml:space="preserve">, acne </w:t>
      </w:r>
      <w:proofErr w:type="spellStart"/>
      <w:r w:rsidR="00A3686E" w:rsidRPr="00E849D3">
        <w:rPr>
          <w:rFonts w:ascii="Arial" w:hAnsi="Arial" w:cs="Arial"/>
          <w:i/>
          <w:sz w:val="22"/>
          <w:szCs w:val="22"/>
        </w:rPr>
        <w:t>keloidalis</w:t>
      </w:r>
      <w:proofErr w:type="spellEnd"/>
      <w:r w:rsidR="00A3686E" w:rsidRPr="00E849D3">
        <w:rPr>
          <w:rFonts w:ascii="Arial" w:hAnsi="Arial" w:cs="Arial"/>
          <w:i/>
          <w:sz w:val="22"/>
          <w:szCs w:val="22"/>
        </w:rPr>
        <w:t xml:space="preserve">, folliculitis </w:t>
      </w:r>
      <w:proofErr w:type="spellStart"/>
      <w:r w:rsidR="00A3686E" w:rsidRPr="00E849D3">
        <w:rPr>
          <w:rFonts w:ascii="Arial" w:hAnsi="Arial" w:cs="Arial"/>
          <w:i/>
          <w:sz w:val="22"/>
          <w:szCs w:val="22"/>
        </w:rPr>
        <w:t>decalvans</w:t>
      </w:r>
      <w:proofErr w:type="spellEnd"/>
      <w:r w:rsidR="00A3686E" w:rsidRPr="00E849D3">
        <w:rPr>
          <w:rFonts w:ascii="Arial" w:hAnsi="Arial" w:cs="Arial"/>
          <w:i/>
          <w:sz w:val="22"/>
          <w:szCs w:val="22"/>
        </w:rPr>
        <w:t xml:space="preserve"> and dissecting cellulitis</w:t>
      </w:r>
      <w:r>
        <w:rPr>
          <w:rFonts w:ascii="Arial" w:hAnsi="Arial" w:cs="Arial"/>
          <w:i/>
          <w:sz w:val="22"/>
          <w:szCs w:val="22"/>
        </w:rPr>
        <w:t>’ #75</w:t>
      </w:r>
    </w:p>
    <w:p w14:paraId="75A79528" w14:textId="77777777" w:rsidR="00A13402" w:rsidRDefault="00A13402" w:rsidP="00A13402">
      <w:pPr>
        <w:rPr>
          <w:rFonts w:ascii="Arial" w:hAnsi="Arial" w:cs="Arial"/>
        </w:rPr>
      </w:pPr>
    </w:p>
    <w:p w14:paraId="39122102" w14:textId="2FD3387A" w:rsidR="00A13402" w:rsidRPr="00E849D3" w:rsidRDefault="00E849D3" w:rsidP="0039396B">
      <w:pPr>
        <w:pStyle w:val="Heading3"/>
      </w:pPr>
      <w:bookmarkStart w:id="15" w:name="_Toc486341715"/>
      <w:r>
        <w:t xml:space="preserve">James Lind Alliance </w:t>
      </w:r>
      <w:r w:rsidR="00A13402" w:rsidRPr="00E849D3">
        <w:t>priority setting partnership for cellulitis identified the following key research priorities:</w:t>
      </w:r>
      <w:bookmarkEnd w:id="15"/>
    </w:p>
    <w:p w14:paraId="07891EC6" w14:textId="77777777" w:rsidR="00A13402" w:rsidRPr="00A13402" w:rsidRDefault="00A13402" w:rsidP="00A13402">
      <w:pPr>
        <w:rPr>
          <w:rFonts w:ascii="Arial" w:hAnsi="Arial" w:cs="Arial"/>
        </w:rPr>
      </w:pPr>
      <w:r>
        <w:rPr>
          <w:rFonts w:ascii="Arial" w:hAnsi="Arial" w:cs="Arial"/>
        </w:rPr>
        <w:t xml:space="preserve">1. </w:t>
      </w:r>
      <w:r w:rsidRPr="00A13402">
        <w:rPr>
          <w:rFonts w:ascii="Arial" w:hAnsi="Arial" w:cs="Arial"/>
        </w:rPr>
        <w:t xml:space="preserve">What are the best diagnostic criteria for cellulitis, and are they different for different patient groups (e.g. people with </w:t>
      </w:r>
      <w:proofErr w:type="spellStart"/>
      <w:r w:rsidRPr="00A13402">
        <w:rPr>
          <w:rFonts w:ascii="Arial" w:hAnsi="Arial" w:cs="Arial"/>
        </w:rPr>
        <w:t>lymphoedema</w:t>
      </w:r>
      <w:proofErr w:type="spellEnd"/>
      <w:r w:rsidRPr="00A13402">
        <w:rPr>
          <w:rFonts w:ascii="Arial" w:hAnsi="Arial" w:cs="Arial"/>
        </w:rPr>
        <w:t xml:space="preserve">)? </w:t>
      </w:r>
    </w:p>
    <w:p w14:paraId="326E4BA0" w14:textId="77777777" w:rsidR="00A13402" w:rsidRPr="00A13402" w:rsidRDefault="00A13402" w:rsidP="00A13402">
      <w:pPr>
        <w:rPr>
          <w:rFonts w:ascii="Arial" w:hAnsi="Arial" w:cs="Arial"/>
        </w:rPr>
      </w:pPr>
      <w:r>
        <w:rPr>
          <w:rFonts w:ascii="Arial" w:hAnsi="Arial" w:cs="Arial"/>
        </w:rPr>
        <w:t xml:space="preserve">2. </w:t>
      </w:r>
      <w:r w:rsidRPr="00A13402">
        <w:rPr>
          <w:rFonts w:ascii="Arial" w:hAnsi="Arial" w:cs="Arial"/>
        </w:rPr>
        <w:t>How can healthcare professionals be best supported to accurately diagnose and manage cellulitis and to advise their patients in how to prevent relapses?</w:t>
      </w:r>
      <w:proofErr w:type="gramStart"/>
      <w:r w:rsidRPr="00A13402">
        <w:rPr>
          <w:rFonts w:ascii="Arial" w:hAnsi="Arial" w:cs="Arial"/>
        </w:rPr>
        <w:t xml:space="preserve">* </w:t>
      </w:r>
      <w:r>
        <w:rPr>
          <w:rFonts w:ascii="Arial" w:hAnsi="Arial" w:cs="Arial"/>
        </w:rPr>
        <w:t xml:space="preserve"> (</w:t>
      </w:r>
      <w:proofErr w:type="gramEnd"/>
      <w:r w:rsidRPr="00A13402">
        <w:rPr>
          <w:rFonts w:ascii="Arial" w:hAnsi="Arial" w:cs="Arial"/>
        </w:rPr>
        <w:t>* This topic includes the development of tests or tools to assist with the diagnos</w:t>
      </w:r>
      <w:r>
        <w:rPr>
          <w:rFonts w:ascii="Arial" w:hAnsi="Arial" w:cs="Arial"/>
        </w:rPr>
        <w:t>is and management of cellulitis)</w:t>
      </w:r>
    </w:p>
    <w:p w14:paraId="4C580DB8" w14:textId="34649EFB" w:rsidR="00A13402" w:rsidRPr="00A13402" w:rsidRDefault="00A13402" w:rsidP="00A13402">
      <w:pPr>
        <w:rPr>
          <w:rFonts w:ascii="Arial" w:hAnsi="Arial" w:cs="Arial"/>
        </w:rPr>
      </w:pPr>
      <w:r>
        <w:rPr>
          <w:rFonts w:ascii="Arial" w:hAnsi="Arial" w:cs="Arial"/>
        </w:rPr>
        <w:t xml:space="preserve">3. </w:t>
      </w:r>
      <w:r w:rsidRPr="00A13402">
        <w:rPr>
          <w:rFonts w:ascii="Arial" w:hAnsi="Arial" w:cs="Arial"/>
        </w:rPr>
        <w:t xml:space="preserve">What are the early signs and symptoms of cellulitis that can help to ensure speedy treatment? </w:t>
      </w:r>
    </w:p>
    <w:p w14:paraId="69132874" w14:textId="77777777" w:rsidR="00A13402" w:rsidRDefault="00A13402" w:rsidP="00A13402">
      <w:pPr>
        <w:rPr>
          <w:rFonts w:ascii="Arial" w:hAnsi="Arial" w:cs="Arial"/>
        </w:rPr>
      </w:pPr>
      <w:r>
        <w:rPr>
          <w:rFonts w:ascii="Arial" w:hAnsi="Arial" w:cs="Arial"/>
        </w:rPr>
        <w:t xml:space="preserve">4. </w:t>
      </w:r>
      <w:r w:rsidRPr="00A13402">
        <w:rPr>
          <w:rFonts w:ascii="Arial" w:hAnsi="Arial" w:cs="Arial"/>
        </w:rPr>
        <w:t xml:space="preserve">When treating cellulitis, could a higher initial dose and / or longer course of antibiotics result in a quicker recovery and / or fewer relapses? </w:t>
      </w:r>
    </w:p>
    <w:p w14:paraId="228B8044" w14:textId="77777777" w:rsidR="00A50B7C" w:rsidRPr="00E849D3" w:rsidRDefault="00A50B7C" w:rsidP="00A50B7C">
      <w:pPr>
        <w:spacing w:after="0"/>
        <w:rPr>
          <w:rFonts w:ascii="Arial" w:hAnsi="Arial" w:cs="Arial"/>
          <w:i/>
        </w:rPr>
      </w:pPr>
      <w:r w:rsidRPr="00E849D3">
        <w:rPr>
          <w:rFonts w:ascii="Arial" w:hAnsi="Arial" w:cs="Arial"/>
          <w:i/>
        </w:rPr>
        <w:t>Interventions for the treatment of cellulitis and erysipelas #56 (stalled)</w:t>
      </w:r>
    </w:p>
    <w:p w14:paraId="1F03D777" w14:textId="77777777" w:rsidR="00A13402" w:rsidRPr="00A13402" w:rsidRDefault="00A13402" w:rsidP="00A13402">
      <w:pPr>
        <w:rPr>
          <w:rFonts w:ascii="Arial" w:hAnsi="Arial" w:cs="Arial"/>
        </w:rPr>
      </w:pPr>
      <w:r>
        <w:rPr>
          <w:rFonts w:ascii="Arial" w:hAnsi="Arial" w:cs="Arial"/>
        </w:rPr>
        <w:t xml:space="preserve">5. </w:t>
      </w:r>
      <w:r w:rsidRPr="00A13402">
        <w:rPr>
          <w:rFonts w:ascii="Arial" w:hAnsi="Arial" w:cs="Arial"/>
        </w:rPr>
        <w:t xml:space="preserve">Is the duration, dose and method of administration of antibiotics needed to treat cellulitis related to patient characteristics (e.g. patients with diabetes, who are overweight or have swelling of the limb may require a higher dose/duration)? </w:t>
      </w:r>
    </w:p>
    <w:p w14:paraId="716DA43A" w14:textId="77777777" w:rsidR="00A13402" w:rsidRPr="00A13402" w:rsidRDefault="00A13402" w:rsidP="00A13402">
      <w:pPr>
        <w:rPr>
          <w:rFonts w:ascii="Arial" w:hAnsi="Arial" w:cs="Arial"/>
        </w:rPr>
      </w:pPr>
      <w:proofErr w:type="gramStart"/>
      <w:r>
        <w:rPr>
          <w:rFonts w:ascii="Arial" w:hAnsi="Arial" w:cs="Arial"/>
        </w:rPr>
        <w:t xml:space="preserve">6. </w:t>
      </w:r>
      <w:r w:rsidRPr="00A13402">
        <w:rPr>
          <w:rFonts w:ascii="Arial" w:hAnsi="Arial" w:cs="Arial"/>
        </w:rPr>
        <w:t>Does</w:t>
      </w:r>
      <w:proofErr w:type="gramEnd"/>
      <w:r w:rsidRPr="00A13402">
        <w:rPr>
          <w:rFonts w:ascii="Arial" w:hAnsi="Arial" w:cs="Arial"/>
        </w:rPr>
        <w:t xml:space="preserve"> rest / elevation during an episode of cellulitis help to speed up recovery and improve symptoms, compared to exercise/movement of the affected limb? </w:t>
      </w:r>
    </w:p>
    <w:p w14:paraId="16424786" w14:textId="77777777" w:rsidR="00A13402" w:rsidRPr="00A13402" w:rsidRDefault="00A13402" w:rsidP="00A13402">
      <w:pPr>
        <w:rPr>
          <w:rFonts w:ascii="Arial" w:hAnsi="Arial" w:cs="Arial"/>
        </w:rPr>
      </w:pPr>
      <w:r>
        <w:rPr>
          <w:rFonts w:ascii="Arial" w:hAnsi="Arial" w:cs="Arial"/>
        </w:rPr>
        <w:t xml:space="preserve">7. </w:t>
      </w:r>
      <w:r w:rsidRPr="00A13402">
        <w:rPr>
          <w:rFonts w:ascii="Arial" w:hAnsi="Arial" w:cs="Arial"/>
        </w:rPr>
        <w:t xml:space="preserve">Is there a role for the use of compression garments / bandages on the affected limb during an episode (when tolerable), or immediately following an episode of cellulitis, to speed recovery and reduce complications and recurrence? </w:t>
      </w:r>
    </w:p>
    <w:p w14:paraId="07BE9C4D" w14:textId="77777777" w:rsidR="00A13402" w:rsidRPr="00A13402" w:rsidRDefault="00A13402" w:rsidP="00A13402">
      <w:pPr>
        <w:rPr>
          <w:rFonts w:ascii="Arial" w:hAnsi="Arial" w:cs="Arial"/>
        </w:rPr>
      </w:pPr>
      <w:r>
        <w:rPr>
          <w:rFonts w:ascii="Arial" w:hAnsi="Arial" w:cs="Arial"/>
        </w:rPr>
        <w:lastRenderedPageBreak/>
        <w:t xml:space="preserve">8. </w:t>
      </w:r>
      <w:r w:rsidRPr="00A13402">
        <w:rPr>
          <w:rFonts w:ascii="Arial" w:hAnsi="Arial" w:cs="Arial"/>
        </w:rPr>
        <w:t xml:space="preserve">What is the best NON-antibiotic intervention for the prevention of cellulitis (e.g. skin care, foot care, moisturisers, antiseptics, life-style changes such as weight-loss and exercise, compression garments, treating athlete’s foot, complementary and alternative therapy)? </w:t>
      </w:r>
    </w:p>
    <w:p w14:paraId="367EE76D" w14:textId="77777777" w:rsidR="00A13402" w:rsidRPr="00A13402" w:rsidRDefault="00A13402" w:rsidP="00A13402">
      <w:pPr>
        <w:rPr>
          <w:rFonts w:ascii="Arial" w:hAnsi="Arial" w:cs="Arial"/>
        </w:rPr>
      </w:pPr>
      <w:r>
        <w:rPr>
          <w:rFonts w:ascii="Arial" w:hAnsi="Arial" w:cs="Arial"/>
        </w:rPr>
        <w:t xml:space="preserve">9. </w:t>
      </w:r>
      <w:r w:rsidRPr="00A13402">
        <w:rPr>
          <w:rFonts w:ascii="Arial" w:hAnsi="Arial" w:cs="Arial"/>
        </w:rPr>
        <w:t xml:space="preserve">What type of patients </w:t>
      </w:r>
      <w:proofErr w:type="gramStart"/>
      <w:r w:rsidRPr="00A13402">
        <w:rPr>
          <w:rFonts w:ascii="Arial" w:hAnsi="Arial" w:cs="Arial"/>
        </w:rPr>
        <w:t>are</w:t>
      </w:r>
      <w:proofErr w:type="gramEnd"/>
      <w:r w:rsidRPr="00A13402">
        <w:rPr>
          <w:rFonts w:ascii="Arial" w:hAnsi="Arial" w:cs="Arial"/>
        </w:rPr>
        <w:t xml:space="preserve"> most likely to benefit from low-dose antibiotics to prevent repeated episodes of cellulitis? </w:t>
      </w:r>
    </w:p>
    <w:p w14:paraId="3D8115F1" w14:textId="77777777" w:rsidR="00A13402" w:rsidRPr="00A13402" w:rsidRDefault="00A13402" w:rsidP="00A13402">
      <w:pPr>
        <w:rPr>
          <w:rFonts w:ascii="Arial" w:hAnsi="Arial" w:cs="Arial"/>
        </w:rPr>
      </w:pPr>
      <w:r>
        <w:rPr>
          <w:rFonts w:ascii="Arial" w:hAnsi="Arial" w:cs="Arial"/>
        </w:rPr>
        <w:t xml:space="preserve">10. </w:t>
      </w:r>
      <w:r w:rsidRPr="00A13402">
        <w:rPr>
          <w:rFonts w:ascii="Arial" w:hAnsi="Arial" w:cs="Arial"/>
        </w:rPr>
        <w:t>How safe are long-term antibiotics for the prevention of recurrent cellulitis?</w:t>
      </w:r>
    </w:p>
    <w:p w14:paraId="2F25AE0C" w14:textId="77777777" w:rsidR="00D458B6" w:rsidRDefault="00D458B6" w:rsidP="00075E80">
      <w:pPr>
        <w:spacing w:after="0"/>
        <w:rPr>
          <w:rFonts w:ascii="Arial" w:hAnsi="Arial" w:cs="Arial"/>
          <w:i/>
        </w:rPr>
      </w:pPr>
    </w:p>
    <w:p w14:paraId="7AAFD867" w14:textId="6A6D4783" w:rsidR="00E849D3" w:rsidRPr="00FC007F" w:rsidRDefault="00E849D3" w:rsidP="0039396B">
      <w:pPr>
        <w:pStyle w:val="Heading3"/>
      </w:pPr>
      <w:bookmarkStart w:id="16" w:name="_Toc486341716"/>
      <w:r>
        <w:t>BACTERIAL INFECTION AND SKIN INFESTATION</w:t>
      </w:r>
      <w:r w:rsidRPr="00FC007F">
        <w:t xml:space="preserve"> SUMMARY:</w:t>
      </w:r>
      <w:bookmarkEnd w:id="16"/>
    </w:p>
    <w:p w14:paraId="470DF050" w14:textId="0436C9BE" w:rsidR="00E849D3" w:rsidRDefault="00E849D3" w:rsidP="00E849D3">
      <w:pPr>
        <w:spacing w:after="80" w:line="240" w:lineRule="auto"/>
        <w:rPr>
          <w:rFonts w:ascii="Arial" w:hAnsi="Arial" w:cs="Arial"/>
        </w:rPr>
      </w:pPr>
      <w:r>
        <w:rPr>
          <w:rFonts w:ascii="Arial" w:hAnsi="Arial" w:cs="Arial"/>
        </w:rPr>
        <w:t xml:space="preserve">Several questions about </w:t>
      </w:r>
      <w:r w:rsidR="00A50B7C">
        <w:rPr>
          <w:rFonts w:ascii="Arial" w:hAnsi="Arial" w:cs="Arial"/>
        </w:rPr>
        <w:t>cellulitis</w:t>
      </w:r>
      <w:r>
        <w:rPr>
          <w:rFonts w:ascii="Arial" w:hAnsi="Arial" w:cs="Arial"/>
        </w:rPr>
        <w:t xml:space="preserve"> treatment have been raised, </w:t>
      </w:r>
      <w:r w:rsidR="00A50B7C">
        <w:rPr>
          <w:rFonts w:ascii="Arial" w:hAnsi="Arial" w:cs="Arial"/>
        </w:rPr>
        <w:t xml:space="preserve">especially non-antibiotic treatment strategies, </w:t>
      </w:r>
      <w:r>
        <w:rPr>
          <w:rFonts w:ascii="Arial" w:hAnsi="Arial" w:cs="Arial"/>
        </w:rPr>
        <w:t xml:space="preserve">which might be addressed through </w:t>
      </w:r>
      <w:r w:rsidR="00A50B7C">
        <w:rPr>
          <w:rFonts w:ascii="Arial" w:hAnsi="Arial" w:cs="Arial"/>
        </w:rPr>
        <w:t xml:space="preserve">completion of #56 +/- </w:t>
      </w:r>
      <w:r>
        <w:rPr>
          <w:rFonts w:ascii="Arial" w:hAnsi="Arial" w:cs="Arial"/>
        </w:rPr>
        <w:t xml:space="preserve">targeted updates of </w:t>
      </w:r>
      <w:r w:rsidR="00A50B7C">
        <w:rPr>
          <w:rFonts w:ascii="Arial" w:hAnsi="Arial" w:cs="Arial"/>
        </w:rPr>
        <w:t>#56</w:t>
      </w:r>
      <w:r>
        <w:rPr>
          <w:rFonts w:ascii="Arial" w:hAnsi="Arial" w:cs="Arial"/>
        </w:rPr>
        <w:t>.</w:t>
      </w:r>
    </w:p>
    <w:p w14:paraId="7CC90181" w14:textId="2AAA9390" w:rsidR="00E849D3" w:rsidRDefault="00E849D3" w:rsidP="00E849D3">
      <w:pPr>
        <w:spacing w:after="0"/>
        <w:rPr>
          <w:rFonts w:ascii="Arial" w:hAnsi="Arial" w:cs="Arial"/>
        </w:rPr>
      </w:pPr>
      <w:r>
        <w:rPr>
          <w:rFonts w:ascii="Arial" w:hAnsi="Arial" w:cs="Arial"/>
        </w:rPr>
        <w:t xml:space="preserve">JLA priorities which are not currently covered </w:t>
      </w:r>
      <w:r>
        <w:rPr>
          <w:rFonts w:ascii="Arial" w:hAnsi="Arial" w:cs="Arial"/>
        </w:rPr>
        <w:t xml:space="preserve">include </w:t>
      </w:r>
      <w:r w:rsidR="00A50B7C">
        <w:rPr>
          <w:rFonts w:ascii="Arial" w:hAnsi="Arial" w:cs="Arial"/>
        </w:rPr>
        <w:t>diagnosis of cellulitis</w:t>
      </w:r>
      <w:r>
        <w:rPr>
          <w:rFonts w:ascii="Arial" w:hAnsi="Arial" w:cs="Arial"/>
        </w:rPr>
        <w:t>.</w:t>
      </w:r>
      <w:r w:rsidR="00BE5540">
        <w:rPr>
          <w:rFonts w:ascii="Arial" w:hAnsi="Arial" w:cs="Arial"/>
        </w:rPr>
        <w:t xml:space="preserve"> Other areas not covered by current CSG reviews include treatment of folliculitis and </w:t>
      </w:r>
      <w:r w:rsidR="00E23AE4">
        <w:rPr>
          <w:rFonts w:ascii="Arial" w:hAnsi="Arial" w:cs="Arial"/>
        </w:rPr>
        <w:t xml:space="preserve">non-surgical approaches to </w:t>
      </w:r>
      <w:r w:rsidR="00BE5540">
        <w:rPr>
          <w:rFonts w:ascii="Arial" w:hAnsi="Arial" w:cs="Arial"/>
        </w:rPr>
        <w:t>boils (ab</w:t>
      </w:r>
      <w:r w:rsidR="00F57A65">
        <w:rPr>
          <w:rFonts w:ascii="Arial" w:hAnsi="Arial" w:cs="Arial"/>
        </w:rPr>
        <w:t>s</w:t>
      </w:r>
      <w:r w:rsidR="00BE5540">
        <w:rPr>
          <w:rFonts w:ascii="Arial" w:hAnsi="Arial" w:cs="Arial"/>
        </w:rPr>
        <w:t>cesses).</w:t>
      </w:r>
    </w:p>
    <w:p w14:paraId="650E8FCF" w14:textId="77777777" w:rsidR="00E849D3" w:rsidRPr="00E849D3" w:rsidRDefault="00E849D3" w:rsidP="00075E80">
      <w:pPr>
        <w:spacing w:after="0"/>
        <w:rPr>
          <w:rFonts w:ascii="Arial" w:hAnsi="Arial" w:cs="Arial"/>
          <w:i/>
        </w:rPr>
      </w:pPr>
    </w:p>
    <w:p w14:paraId="1C33941F" w14:textId="49232287" w:rsidR="00075E80" w:rsidRDefault="00851B3F" w:rsidP="0039396B">
      <w:pPr>
        <w:pStyle w:val="Heading2"/>
      </w:pPr>
      <w:bookmarkStart w:id="17" w:name="_Toc486341717"/>
      <w:r>
        <w:t>Leprosy</w:t>
      </w:r>
      <w:r w:rsidR="00ED1D9E">
        <w:t xml:space="preserve"> (under-represented in CSG, in relation to GBD, in 2014 review)</w:t>
      </w:r>
      <w:bookmarkEnd w:id="17"/>
    </w:p>
    <w:p w14:paraId="2AC773A0" w14:textId="3868DB77" w:rsidR="00851B3F" w:rsidRPr="00851B3F" w:rsidRDefault="00851B3F" w:rsidP="00075E80">
      <w:pPr>
        <w:spacing w:after="0"/>
        <w:rPr>
          <w:rFonts w:ascii="Arial" w:hAnsi="Arial" w:cs="Arial"/>
        </w:rPr>
      </w:pPr>
      <w:r>
        <w:rPr>
          <w:rFonts w:ascii="Arial" w:hAnsi="Arial" w:cs="Arial"/>
        </w:rPr>
        <w:t>No titles suggested</w:t>
      </w:r>
      <w:r w:rsidR="007C366E">
        <w:rPr>
          <w:rFonts w:ascii="Arial" w:hAnsi="Arial" w:cs="Arial"/>
        </w:rPr>
        <w:t xml:space="preserve"> in </w:t>
      </w:r>
      <w:r w:rsidR="00A50B7C">
        <w:rPr>
          <w:rFonts w:ascii="Arial" w:hAnsi="Arial" w:cs="Arial"/>
        </w:rPr>
        <w:t xml:space="preserve">Cochrane </w:t>
      </w:r>
      <w:r w:rsidR="007C366E">
        <w:rPr>
          <w:rFonts w:ascii="Arial" w:hAnsi="Arial" w:cs="Arial"/>
        </w:rPr>
        <w:t>Skin Group Prioritisation Exercise (2017).</w:t>
      </w:r>
    </w:p>
    <w:p w14:paraId="29B82DB3" w14:textId="77777777" w:rsidR="00A50B7C" w:rsidRDefault="00A50B7C" w:rsidP="00075E80">
      <w:pPr>
        <w:spacing w:after="0"/>
        <w:rPr>
          <w:rFonts w:ascii="Arial" w:hAnsi="Arial" w:cs="Arial"/>
          <w:b/>
          <w:u w:val="single"/>
        </w:rPr>
      </w:pPr>
    </w:p>
    <w:p w14:paraId="0489BA2B" w14:textId="19E15BD0" w:rsidR="00AF3F42" w:rsidRPr="00104F37" w:rsidRDefault="00AF3F42" w:rsidP="00AF3F42">
      <w:pPr>
        <w:pStyle w:val="Heading3"/>
      </w:pPr>
      <w:bookmarkStart w:id="18" w:name="_Toc486341718"/>
      <w:r>
        <w:t>LEPROSY</w:t>
      </w:r>
      <w:r w:rsidRPr="00104F37">
        <w:t xml:space="preserve"> SUMMARY:</w:t>
      </w:r>
      <w:bookmarkEnd w:id="18"/>
    </w:p>
    <w:p w14:paraId="63663EB9" w14:textId="77777777" w:rsidR="00E23AE4" w:rsidRDefault="00AF3F42" w:rsidP="00E23AE4">
      <w:pPr>
        <w:spacing w:after="0"/>
        <w:rPr>
          <w:rFonts w:ascii="Arial" w:hAnsi="Arial" w:cs="Arial"/>
        </w:rPr>
      </w:pPr>
      <w:r>
        <w:rPr>
          <w:rFonts w:ascii="Arial" w:hAnsi="Arial" w:cs="Arial"/>
        </w:rPr>
        <w:t xml:space="preserve">No titles suggested, and no PSP or other research priorities identified. </w:t>
      </w:r>
      <w:r w:rsidR="00E23AE4">
        <w:rPr>
          <w:rFonts w:ascii="Arial" w:hAnsi="Arial" w:cs="Arial"/>
        </w:rPr>
        <w:t>Currently most leprosy reviews are undertaken within the Cochrane Infectious Diseases group</w:t>
      </w:r>
      <w:r>
        <w:rPr>
          <w:rFonts w:ascii="Arial" w:hAnsi="Arial" w:cs="Arial"/>
        </w:rPr>
        <w:t>.</w:t>
      </w:r>
      <w:r w:rsidR="00E23AE4">
        <w:rPr>
          <w:rFonts w:ascii="Arial" w:hAnsi="Arial" w:cs="Arial"/>
        </w:rPr>
        <w:t xml:space="preserve"> Existing Cochrane Skin Group titles </w:t>
      </w:r>
      <w:proofErr w:type="spellStart"/>
      <w:r w:rsidR="00E23AE4">
        <w:rPr>
          <w:rFonts w:ascii="Arial" w:hAnsi="Arial" w:cs="Arial"/>
        </w:rPr>
        <w:t>areL</w:t>
      </w:r>
      <w:proofErr w:type="spellEnd"/>
    </w:p>
    <w:p w14:paraId="6E168629" w14:textId="77777777" w:rsidR="00E23AE4" w:rsidRDefault="00E23AE4" w:rsidP="00E23AE4">
      <w:pPr>
        <w:spacing w:after="0"/>
        <w:rPr>
          <w:rFonts w:ascii="Arial" w:hAnsi="Arial" w:cs="Arial"/>
        </w:rPr>
      </w:pPr>
      <w:r>
        <w:rPr>
          <w:rFonts w:ascii="Arial" w:hAnsi="Arial" w:cs="Arial"/>
        </w:rPr>
        <w:t xml:space="preserve">#60 </w:t>
      </w:r>
      <w:r w:rsidRPr="00E23AE4">
        <w:rPr>
          <w:rFonts w:ascii="Arial" w:hAnsi="Arial" w:cs="Arial"/>
        </w:rPr>
        <w:t>Interventions for skin changes caused b</w:t>
      </w:r>
      <w:r>
        <w:rPr>
          <w:rFonts w:ascii="Arial" w:hAnsi="Arial" w:cs="Arial"/>
        </w:rPr>
        <w:t>y nerve damage in leprosy</w:t>
      </w:r>
    </w:p>
    <w:p w14:paraId="3C117386" w14:textId="0C97BC28" w:rsidR="00AF3F42" w:rsidRDefault="00E23AE4" w:rsidP="00E23AE4">
      <w:pPr>
        <w:spacing w:after="0"/>
        <w:rPr>
          <w:rFonts w:ascii="Arial" w:hAnsi="Arial" w:cs="Arial"/>
        </w:rPr>
      </w:pPr>
      <w:r>
        <w:rPr>
          <w:rFonts w:ascii="Arial" w:hAnsi="Arial" w:cs="Arial"/>
        </w:rPr>
        <w:t xml:space="preserve">#100 </w:t>
      </w:r>
      <w:r w:rsidRPr="00E23AE4">
        <w:rPr>
          <w:rFonts w:ascii="Arial" w:hAnsi="Arial" w:cs="Arial"/>
        </w:rPr>
        <w:t xml:space="preserve">Interventions for </w:t>
      </w:r>
      <w:r>
        <w:rPr>
          <w:rFonts w:ascii="Arial" w:hAnsi="Arial" w:cs="Arial"/>
        </w:rPr>
        <w:t xml:space="preserve">erythema </w:t>
      </w:r>
      <w:proofErr w:type="spellStart"/>
      <w:r>
        <w:rPr>
          <w:rFonts w:ascii="Arial" w:hAnsi="Arial" w:cs="Arial"/>
        </w:rPr>
        <w:t>nodosum</w:t>
      </w:r>
      <w:proofErr w:type="spellEnd"/>
      <w:r>
        <w:rPr>
          <w:rFonts w:ascii="Arial" w:hAnsi="Arial" w:cs="Arial"/>
        </w:rPr>
        <w:t xml:space="preserve"> </w:t>
      </w:r>
      <w:proofErr w:type="spellStart"/>
      <w:r>
        <w:rPr>
          <w:rFonts w:ascii="Arial" w:hAnsi="Arial" w:cs="Arial"/>
        </w:rPr>
        <w:t>leprosum</w:t>
      </w:r>
      <w:proofErr w:type="spellEnd"/>
    </w:p>
    <w:p w14:paraId="4D3FE885" w14:textId="77777777" w:rsidR="00AF3F42" w:rsidRDefault="00AF3F42" w:rsidP="00AF3F42">
      <w:pPr>
        <w:spacing w:after="0"/>
        <w:rPr>
          <w:rFonts w:ascii="Arial" w:hAnsi="Arial" w:cs="Arial"/>
          <w:b/>
          <w:u w:val="single"/>
        </w:rPr>
      </w:pPr>
    </w:p>
    <w:p w14:paraId="40AB7A00" w14:textId="0D71301D" w:rsidR="00075E80" w:rsidRDefault="00075E80" w:rsidP="0039396B">
      <w:pPr>
        <w:pStyle w:val="Heading2"/>
      </w:pPr>
      <w:bookmarkStart w:id="19" w:name="_Toc486341719"/>
      <w:r w:rsidRPr="00235ECB">
        <w:t>Pruritus</w:t>
      </w:r>
      <w:r w:rsidR="007F3A1D">
        <w:t xml:space="preserve"> </w:t>
      </w:r>
      <w:r w:rsidR="00ED1D9E">
        <w:t>(under-represented in CSG, in relation to GBD, in 2014 review)</w:t>
      </w:r>
      <w:bookmarkEnd w:id="19"/>
    </w:p>
    <w:p w14:paraId="0D741750" w14:textId="3E9B4298" w:rsidR="007C366E" w:rsidRPr="00235ECB" w:rsidRDefault="007C366E" w:rsidP="00075E80">
      <w:pPr>
        <w:spacing w:after="0"/>
        <w:rPr>
          <w:rFonts w:ascii="Arial" w:hAnsi="Arial" w:cs="Arial"/>
          <w:b/>
          <w:u w:val="single"/>
        </w:rPr>
      </w:pPr>
      <w:r>
        <w:rPr>
          <w:rFonts w:ascii="Arial" w:hAnsi="Arial" w:cs="Arial"/>
          <w:b/>
          <w:u w:val="single"/>
        </w:rPr>
        <w:br/>
      </w:r>
      <w:bookmarkStart w:id="20" w:name="_Toc486341720"/>
      <w:r w:rsidR="00E436AB" w:rsidRPr="0039396B">
        <w:rPr>
          <w:rStyle w:val="Heading3Char"/>
        </w:rPr>
        <w:t>Cochrane Skin Group Prioritisation Exercise (2017) Questions</w:t>
      </w:r>
      <w:bookmarkEnd w:id="20"/>
      <w:r w:rsidR="00A50B7C">
        <w:rPr>
          <w:rFonts w:ascii="Arial" w:hAnsi="Arial" w:cs="Arial"/>
          <w:i/>
        </w:rPr>
        <w:t>:</w:t>
      </w:r>
    </w:p>
    <w:p w14:paraId="39AF0C37" w14:textId="77777777" w:rsidR="00075E80" w:rsidRPr="00195758" w:rsidRDefault="00075E80" w:rsidP="00075E80">
      <w:pPr>
        <w:pStyle w:val="ListParagraph"/>
        <w:numPr>
          <w:ilvl w:val="0"/>
          <w:numId w:val="4"/>
        </w:numPr>
        <w:rPr>
          <w:rFonts w:ascii="Arial" w:hAnsi="Arial" w:cs="Arial"/>
          <w:sz w:val="22"/>
          <w:szCs w:val="22"/>
        </w:rPr>
      </w:pPr>
      <w:r w:rsidRPr="00195758">
        <w:rPr>
          <w:rFonts w:ascii="Arial" w:hAnsi="Arial" w:cs="Arial"/>
          <w:sz w:val="22"/>
          <w:szCs w:val="22"/>
        </w:rPr>
        <w:t>What is the role of antidepressants in treatment of pruritus</w:t>
      </w:r>
      <w:r>
        <w:rPr>
          <w:rFonts w:ascii="Arial" w:hAnsi="Arial" w:cs="Arial"/>
          <w:sz w:val="22"/>
          <w:szCs w:val="22"/>
        </w:rPr>
        <w:t xml:space="preserve"> (BAD)</w:t>
      </w:r>
    </w:p>
    <w:p w14:paraId="0B745DA5" w14:textId="1F96D7B6" w:rsidR="00075E80" w:rsidRDefault="00075E80" w:rsidP="00075E80">
      <w:pPr>
        <w:pStyle w:val="ListParagraph"/>
        <w:numPr>
          <w:ilvl w:val="0"/>
          <w:numId w:val="4"/>
        </w:numPr>
        <w:rPr>
          <w:rFonts w:ascii="Arial" w:hAnsi="Arial" w:cs="Arial"/>
          <w:sz w:val="22"/>
          <w:szCs w:val="22"/>
        </w:rPr>
      </w:pPr>
      <w:r w:rsidRPr="00195758">
        <w:rPr>
          <w:rFonts w:ascii="Arial" w:hAnsi="Arial" w:cs="Arial"/>
          <w:sz w:val="22"/>
          <w:szCs w:val="22"/>
        </w:rPr>
        <w:t>What is the role of photothe</w:t>
      </w:r>
      <w:r w:rsidR="00A50B7C">
        <w:rPr>
          <w:rFonts w:ascii="Arial" w:hAnsi="Arial" w:cs="Arial"/>
          <w:sz w:val="22"/>
          <w:szCs w:val="22"/>
        </w:rPr>
        <w:t>rapy in treatment of pruritus (</w:t>
      </w:r>
      <w:r w:rsidRPr="00195758">
        <w:rPr>
          <w:rFonts w:ascii="Arial" w:hAnsi="Arial" w:cs="Arial"/>
          <w:sz w:val="22"/>
          <w:szCs w:val="22"/>
        </w:rPr>
        <w:t>particularly PUO)</w:t>
      </w:r>
      <w:r>
        <w:rPr>
          <w:rFonts w:ascii="Arial" w:hAnsi="Arial" w:cs="Arial"/>
          <w:sz w:val="22"/>
          <w:szCs w:val="22"/>
        </w:rPr>
        <w:t xml:space="preserve"> (BAD)</w:t>
      </w:r>
    </w:p>
    <w:p w14:paraId="0A39373F" w14:textId="77777777" w:rsidR="00075E80" w:rsidRPr="00A463C4" w:rsidRDefault="00075E80" w:rsidP="00075E80">
      <w:pPr>
        <w:pStyle w:val="ListParagraph"/>
        <w:numPr>
          <w:ilvl w:val="0"/>
          <w:numId w:val="4"/>
        </w:numPr>
        <w:rPr>
          <w:rFonts w:ascii="Arial" w:hAnsi="Arial" w:cs="Arial"/>
          <w:sz w:val="22"/>
          <w:szCs w:val="22"/>
        </w:rPr>
      </w:pPr>
      <w:r w:rsidRPr="00A463C4">
        <w:rPr>
          <w:rFonts w:ascii="Arial" w:hAnsi="Arial" w:cs="Arial"/>
          <w:sz w:val="22"/>
          <w:szCs w:val="22"/>
        </w:rPr>
        <w:t>Efficacy and safety anti-pruritic agents in dermatology for generalized or localized pruritus (AAD)</w:t>
      </w:r>
    </w:p>
    <w:p w14:paraId="5009171F" w14:textId="77777777" w:rsidR="00075E80" w:rsidRDefault="00075E80" w:rsidP="00075E80">
      <w:pPr>
        <w:pStyle w:val="ListParagraph"/>
        <w:numPr>
          <w:ilvl w:val="0"/>
          <w:numId w:val="4"/>
        </w:numPr>
        <w:rPr>
          <w:rFonts w:ascii="Arial" w:hAnsi="Arial" w:cs="Arial"/>
          <w:sz w:val="22"/>
          <w:szCs w:val="22"/>
        </w:rPr>
      </w:pPr>
      <w:r w:rsidRPr="00A463C4">
        <w:rPr>
          <w:rFonts w:ascii="Arial" w:hAnsi="Arial" w:cs="Arial"/>
          <w:sz w:val="22"/>
          <w:szCs w:val="22"/>
        </w:rPr>
        <w:t>Safety of topical and systemic medications in elderly population (AAD)</w:t>
      </w:r>
    </w:p>
    <w:p w14:paraId="78DE1B42" w14:textId="77777777" w:rsidR="00A50B7C" w:rsidRDefault="00A50B7C" w:rsidP="00A50B7C">
      <w:pPr>
        <w:rPr>
          <w:rFonts w:ascii="Arial" w:hAnsi="Arial" w:cs="Arial"/>
        </w:rPr>
      </w:pPr>
    </w:p>
    <w:p w14:paraId="115A806A" w14:textId="618EB0F4" w:rsidR="00A50B7C" w:rsidRPr="00A50B7C" w:rsidRDefault="00A50B7C" w:rsidP="0039396B">
      <w:pPr>
        <w:pStyle w:val="Heading3"/>
      </w:pPr>
      <w:bookmarkStart w:id="21" w:name="_Toc486341721"/>
      <w:r w:rsidRPr="00A50B7C">
        <w:t>PRURIT</w:t>
      </w:r>
      <w:r w:rsidR="00884284">
        <w:t>U</w:t>
      </w:r>
      <w:r w:rsidRPr="00A50B7C">
        <w:t>S SUMMARY:</w:t>
      </w:r>
      <w:bookmarkEnd w:id="21"/>
    </w:p>
    <w:p w14:paraId="57FD154F" w14:textId="1398C8EB" w:rsidR="00A50B7C" w:rsidRPr="00A50B7C" w:rsidRDefault="00A50B7C" w:rsidP="00A50B7C">
      <w:pPr>
        <w:rPr>
          <w:rFonts w:ascii="Arial" w:hAnsi="Arial" w:cs="Arial"/>
        </w:rPr>
      </w:pPr>
      <w:r>
        <w:rPr>
          <w:rFonts w:ascii="Arial" w:hAnsi="Arial" w:cs="Arial"/>
        </w:rPr>
        <w:t xml:space="preserve">We have previously viewed </w:t>
      </w:r>
      <w:r>
        <w:rPr>
          <w:rFonts w:ascii="Arial" w:hAnsi="Arial" w:cs="Arial"/>
        </w:rPr>
        <w:t>prurit</w:t>
      </w:r>
      <w:r w:rsidR="00BE5540">
        <w:rPr>
          <w:rFonts w:ascii="Arial" w:hAnsi="Arial" w:cs="Arial"/>
        </w:rPr>
        <w:t>u</w:t>
      </w:r>
      <w:r>
        <w:rPr>
          <w:rFonts w:ascii="Arial" w:hAnsi="Arial" w:cs="Arial"/>
        </w:rPr>
        <w:t xml:space="preserve">s </w:t>
      </w:r>
      <w:r>
        <w:rPr>
          <w:rFonts w:ascii="Arial" w:hAnsi="Arial" w:cs="Arial"/>
        </w:rPr>
        <w:t>as a symptom rather than a disease. Do we need to reconsider this, given BAD and AAD priorities and the place of Prurit</w:t>
      </w:r>
      <w:r w:rsidR="00BE5540">
        <w:rPr>
          <w:rFonts w:ascii="Arial" w:hAnsi="Arial" w:cs="Arial"/>
        </w:rPr>
        <w:t>u</w:t>
      </w:r>
      <w:r>
        <w:rPr>
          <w:rFonts w:ascii="Arial" w:hAnsi="Arial" w:cs="Arial"/>
        </w:rPr>
        <w:t>s in the Global Burden of Disease?</w:t>
      </w:r>
    </w:p>
    <w:p w14:paraId="690731B9" w14:textId="1CDDC055" w:rsidR="007F3A1D" w:rsidRDefault="007F3A1D" w:rsidP="007F3A1D">
      <w:pPr>
        <w:pStyle w:val="Heading2"/>
      </w:pPr>
      <w:bookmarkStart w:id="22" w:name="_Toc486341722"/>
      <w:proofErr w:type="spellStart"/>
      <w:r>
        <w:t>Urticaria</w:t>
      </w:r>
      <w:proofErr w:type="spellEnd"/>
      <w:r>
        <w:t xml:space="preserve"> (under-represented in CSG, in relation to GBD, in 2014 review)</w:t>
      </w:r>
      <w:bookmarkEnd w:id="22"/>
    </w:p>
    <w:p w14:paraId="5B1489EE" w14:textId="0CAFF999" w:rsidR="00AF3F42" w:rsidRPr="002F623B" w:rsidRDefault="007108D4" w:rsidP="00AF3F42">
      <w:pPr>
        <w:pStyle w:val="Heading3"/>
        <w:rPr>
          <w:b/>
          <w:u w:val="single"/>
        </w:rPr>
      </w:pPr>
      <w:r>
        <w:rPr>
          <w:b/>
          <w:u w:val="single"/>
        </w:rPr>
        <w:br/>
      </w:r>
      <w:bookmarkStart w:id="23" w:name="_Toc486341723"/>
      <w:r w:rsidR="00AF3F42">
        <w:t xml:space="preserve">Cochrane </w:t>
      </w:r>
      <w:r w:rsidR="00AF3F42" w:rsidRPr="00953E4E">
        <w:t>Skin Group Prioritisation Exercise (2017) Questions</w:t>
      </w:r>
      <w:r w:rsidR="00AF3F42">
        <w:t>:</w:t>
      </w:r>
      <w:bookmarkEnd w:id="23"/>
    </w:p>
    <w:p w14:paraId="3DFC51C4" w14:textId="77777777" w:rsidR="00AF3F42" w:rsidRDefault="00AF3F42" w:rsidP="00AF3F42">
      <w:pPr>
        <w:spacing w:after="0"/>
        <w:rPr>
          <w:rFonts w:ascii="Arial" w:hAnsi="Arial" w:cs="Arial"/>
        </w:rPr>
      </w:pPr>
    </w:p>
    <w:p w14:paraId="52A19F9C" w14:textId="21F55041" w:rsidR="002F623B" w:rsidRPr="00AF3F42" w:rsidRDefault="00235ECB" w:rsidP="00AF3F42">
      <w:pPr>
        <w:pStyle w:val="ListParagraph"/>
        <w:numPr>
          <w:ilvl w:val="0"/>
          <w:numId w:val="19"/>
        </w:numPr>
        <w:rPr>
          <w:rFonts w:ascii="Arial" w:hAnsi="Arial" w:cs="Arial"/>
        </w:rPr>
      </w:pPr>
      <w:r w:rsidRPr="00AF3F42">
        <w:rPr>
          <w:rFonts w:ascii="Arial" w:hAnsi="Arial" w:cs="Arial"/>
        </w:rPr>
        <w:t>Non-antihistamine interventions for urticarial (BAD)</w:t>
      </w:r>
      <w:r w:rsidR="009B75AD" w:rsidRPr="009B75AD">
        <w:t xml:space="preserve"> </w:t>
      </w:r>
    </w:p>
    <w:p w14:paraId="3E4755EC" w14:textId="1D74F6FF" w:rsidR="00235ECB" w:rsidRPr="00ED1D9E" w:rsidRDefault="009B75AD" w:rsidP="002F623B">
      <w:pPr>
        <w:pStyle w:val="ListParagraph"/>
        <w:rPr>
          <w:rFonts w:ascii="Arial" w:hAnsi="Arial" w:cs="Arial"/>
          <w:i/>
          <w:sz w:val="22"/>
          <w:szCs w:val="22"/>
        </w:rPr>
      </w:pPr>
      <w:r w:rsidRPr="00ED1D9E">
        <w:rPr>
          <w:rFonts w:ascii="Arial" w:hAnsi="Arial" w:cs="Arial"/>
          <w:i/>
          <w:sz w:val="22"/>
          <w:szCs w:val="22"/>
        </w:rPr>
        <w:t xml:space="preserve">Interventions for chronic spontaneous </w:t>
      </w:r>
      <w:proofErr w:type="spellStart"/>
      <w:r w:rsidRPr="00ED1D9E">
        <w:rPr>
          <w:rFonts w:ascii="Arial" w:hAnsi="Arial" w:cs="Arial"/>
          <w:i/>
          <w:sz w:val="22"/>
          <w:szCs w:val="22"/>
        </w:rPr>
        <w:t>urticaria</w:t>
      </w:r>
      <w:proofErr w:type="spellEnd"/>
      <w:r w:rsidRPr="00ED1D9E">
        <w:rPr>
          <w:rFonts w:ascii="Arial" w:hAnsi="Arial" w:cs="Arial"/>
          <w:i/>
          <w:sz w:val="22"/>
          <w:szCs w:val="22"/>
        </w:rPr>
        <w:t xml:space="preserve"> excluding antihistamines #143 (protocol published 2014)</w:t>
      </w:r>
    </w:p>
    <w:p w14:paraId="2B344784" w14:textId="18F0A1D8" w:rsidR="002F623B" w:rsidRDefault="00235ECB" w:rsidP="009B75AD">
      <w:pPr>
        <w:pStyle w:val="ListParagraph"/>
        <w:numPr>
          <w:ilvl w:val="0"/>
          <w:numId w:val="5"/>
        </w:numPr>
        <w:rPr>
          <w:rFonts w:ascii="Arial" w:hAnsi="Arial" w:cs="Arial"/>
          <w:sz w:val="22"/>
          <w:szCs w:val="22"/>
        </w:rPr>
      </w:pPr>
      <w:r w:rsidRPr="005F5359">
        <w:rPr>
          <w:rFonts w:ascii="Arial" w:hAnsi="Arial" w:cs="Arial"/>
          <w:sz w:val="22"/>
          <w:szCs w:val="22"/>
        </w:rPr>
        <w:lastRenderedPageBreak/>
        <w:t xml:space="preserve">Updates of H1-antihistamines for chronic spontaneous </w:t>
      </w:r>
      <w:proofErr w:type="spellStart"/>
      <w:r w:rsidRPr="005F5359">
        <w:rPr>
          <w:rFonts w:ascii="Arial" w:hAnsi="Arial" w:cs="Arial"/>
          <w:sz w:val="22"/>
          <w:szCs w:val="22"/>
        </w:rPr>
        <w:t>urticaria</w:t>
      </w:r>
      <w:proofErr w:type="spellEnd"/>
      <w:r w:rsidRPr="005F5359">
        <w:rPr>
          <w:rFonts w:ascii="Arial" w:hAnsi="Arial" w:cs="Arial"/>
          <w:sz w:val="22"/>
          <w:szCs w:val="22"/>
        </w:rPr>
        <w:t xml:space="preserve"> (2014) </w:t>
      </w:r>
      <w:r w:rsidR="002F623B" w:rsidRPr="005F5359">
        <w:rPr>
          <w:rFonts w:ascii="Arial" w:hAnsi="Arial" w:cs="Arial"/>
          <w:sz w:val="22"/>
          <w:szCs w:val="22"/>
        </w:rPr>
        <w:t>and Histamine-blocking (H2) drugs for hives (2012)</w:t>
      </w:r>
      <w:r w:rsidR="002F623B">
        <w:rPr>
          <w:rFonts w:ascii="Arial" w:hAnsi="Arial" w:cs="Arial"/>
          <w:sz w:val="22"/>
          <w:szCs w:val="22"/>
        </w:rPr>
        <w:t xml:space="preserve"> (BAD)</w:t>
      </w:r>
    </w:p>
    <w:p w14:paraId="51B80A1D" w14:textId="5F3BEC99" w:rsidR="00235ECB" w:rsidRDefault="009B75AD" w:rsidP="002F623B">
      <w:pPr>
        <w:pStyle w:val="ListParagraph"/>
        <w:rPr>
          <w:rFonts w:ascii="Arial" w:hAnsi="Arial" w:cs="Arial"/>
          <w:i/>
          <w:sz w:val="22"/>
          <w:szCs w:val="22"/>
        </w:rPr>
      </w:pPr>
      <w:proofErr w:type="gramStart"/>
      <w:r w:rsidRPr="002F623B">
        <w:rPr>
          <w:rFonts w:ascii="Arial" w:hAnsi="Arial" w:cs="Arial"/>
          <w:i/>
          <w:sz w:val="22"/>
          <w:szCs w:val="22"/>
        </w:rPr>
        <w:t xml:space="preserve">H1-antihistamines for chronic spontaneous </w:t>
      </w:r>
      <w:proofErr w:type="spellStart"/>
      <w:r w:rsidRPr="002F623B">
        <w:rPr>
          <w:rFonts w:ascii="Arial" w:hAnsi="Arial" w:cs="Arial"/>
          <w:i/>
          <w:sz w:val="22"/>
          <w:szCs w:val="22"/>
        </w:rPr>
        <w:t>urticaria</w:t>
      </w:r>
      <w:proofErr w:type="spellEnd"/>
      <w:r w:rsidRPr="002F623B">
        <w:rPr>
          <w:rFonts w:ascii="Arial" w:hAnsi="Arial" w:cs="Arial"/>
          <w:i/>
          <w:sz w:val="22"/>
          <w:szCs w:val="22"/>
        </w:rPr>
        <w:t xml:space="preserve"> #97 2014 (update underway?)</w:t>
      </w:r>
      <w:proofErr w:type="gramEnd"/>
      <w:r w:rsidRPr="002F623B">
        <w:rPr>
          <w:rFonts w:ascii="Arial" w:hAnsi="Arial" w:cs="Arial"/>
          <w:i/>
          <w:sz w:val="22"/>
          <w:szCs w:val="22"/>
        </w:rPr>
        <w:t xml:space="preserve"> </w:t>
      </w:r>
      <w:hyperlink r:id="rId14" w:history="1">
        <w:r w:rsidRPr="002F623B">
          <w:rPr>
            <w:rStyle w:val="Hyperlink"/>
            <w:rFonts w:ascii="Arial" w:hAnsi="Arial" w:cs="Arial"/>
            <w:i/>
            <w:color w:val="auto"/>
            <w:sz w:val="22"/>
            <w:szCs w:val="22"/>
            <w:u w:val="none"/>
          </w:rPr>
          <w:t>Histamine H2-receptor antagonists for urticarial</w:t>
        </w:r>
      </w:hyperlink>
      <w:r w:rsidRPr="002F623B">
        <w:rPr>
          <w:rFonts w:ascii="Arial" w:hAnsi="Arial" w:cs="Arial"/>
          <w:i/>
          <w:sz w:val="22"/>
          <w:szCs w:val="22"/>
        </w:rPr>
        <w:t xml:space="preserve"> #45 2012</w:t>
      </w:r>
    </w:p>
    <w:p w14:paraId="2BBEDE0D" w14:textId="77777777" w:rsidR="00AF3F42" w:rsidRDefault="00AF3F42" w:rsidP="002F623B">
      <w:pPr>
        <w:pStyle w:val="ListParagraph"/>
        <w:rPr>
          <w:rFonts w:ascii="Arial" w:hAnsi="Arial" w:cs="Arial"/>
          <w:i/>
          <w:sz w:val="22"/>
          <w:szCs w:val="22"/>
        </w:rPr>
      </w:pPr>
    </w:p>
    <w:p w14:paraId="06A0EF15" w14:textId="26864B1A" w:rsidR="00AF3F42" w:rsidRPr="00104F37" w:rsidRDefault="00AF3F42" w:rsidP="00AF3F42">
      <w:pPr>
        <w:pStyle w:val="Heading3"/>
      </w:pPr>
      <w:bookmarkStart w:id="24" w:name="_Toc486341724"/>
      <w:r>
        <w:t>URTICARIA</w:t>
      </w:r>
      <w:r w:rsidRPr="00104F37">
        <w:t xml:space="preserve"> SUMMARY:</w:t>
      </w:r>
      <w:bookmarkEnd w:id="24"/>
    </w:p>
    <w:p w14:paraId="54597316" w14:textId="5EE6171C" w:rsidR="00AF3F42" w:rsidRPr="00AF3F42" w:rsidRDefault="00AF3F42" w:rsidP="00AF3F42">
      <w:pPr>
        <w:rPr>
          <w:rFonts w:ascii="Arial" w:hAnsi="Arial" w:cs="Arial"/>
          <w:i/>
        </w:rPr>
      </w:pPr>
      <w:r w:rsidRPr="00AF3F42">
        <w:rPr>
          <w:rFonts w:ascii="Arial" w:hAnsi="Arial" w:cs="Arial"/>
        </w:rPr>
        <w:t>The suggested research question</w:t>
      </w:r>
      <w:r>
        <w:rPr>
          <w:rFonts w:ascii="Arial" w:hAnsi="Arial" w:cs="Arial"/>
        </w:rPr>
        <w:t>s</w:t>
      </w:r>
      <w:r w:rsidRPr="00AF3F42">
        <w:rPr>
          <w:rFonts w:ascii="Arial" w:hAnsi="Arial" w:cs="Arial"/>
        </w:rPr>
        <w:t xml:space="preserve"> </w:t>
      </w:r>
      <w:r>
        <w:rPr>
          <w:rFonts w:ascii="Arial" w:hAnsi="Arial" w:cs="Arial"/>
        </w:rPr>
        <w:t>are</w:t>
      </w:r>
      <w:r w:rsidRPr="00AF3F42">
        <w:rPr>
          <w:rFonts w:ascii="Arial" w:hAnsi="Arial" w:cs="Arial"/>
        </w:rPr>
        <w:t xml:space="preserve"> already covered</w:t>
      </w:r>
      <w:r>
        <w:rPr>
          <w:rFonts w:ascii="Arial" w:hAnsi="Arial" w:cs="Arial"/>
        </w:rPr>
        <w:t>.</w:t>
      </w:r>
    </w:p>
    <w:p w14:paraId="1C68CA09" w14:textId="77777777" w:rsidR="00235ECB" w:rsidRDefault="00235ECB" w:rsidP="00F55312">
      <w:pPr>
        <w:spacing w:after="0"/>
        <w:rPr>
          <w:rFonts w:ascii="Arial" w:hAnsi="Arial" w:cs="Arial"/>
          <w:u w:val="single"/>
        </w:rPr>
      </w:pPr>
    </w:p>
    <w:p w14:paraId="7B1B8A64" w14:textId="77777777" w:rsidR="00F55312" w:rsidRPr="0039396B" w:rsidRDefault="00F55312" w:rsidP="0039396B">
      <w:pPr>
        <w:pStyle w:val="Heading2"/>
        <w:rPr>
          <w:b w:val="0"/>
        </w:rPr>
      </w:pPr>
      <w:bookmarkStart w:id="25" w:name="_Toc486341725"/>
      <w:r w:rsidRPr="0039396B">
        <w:rPr>
          <w:b w:val="0"/>
        </w:rPr>
        <w:t>Atopic Dermatitis</w:t>
      </w:r>
      <w:bookmarkEnd w:id="25"/>
    </w:p>
    <w:p w14:paraId="6A991756" w14:textId="4AD0E96D" w:rsidR="007C366E" w:rsidRPr="002F623B" w:rsidRDefault="007C366E" w:rsidP="0039396B">
      <w:pPr>
        <w:pStyle w:val="Heading3"/>
        <w:rPr>
          <w:b/>
          <w:u w:val="single"/>
        </w:rPr>
      </w:pPr>
      <w:r>
        <w:rPr>
          <w:b/>
          <w:u w:val="single"/>
        </w:rPr>
        <w:br/>
      </w:r>
      <w:bookmarkStart w:id="26" w:name="_Toc486341726"/>
      <w:r w:rsidR="00E436AB">
        <w:t xml:space="preserve">Cochrane </w:t>
      </w:r>
      <w:r w:rsidR="00E436AB" w:rsidRPr="00953E4E">
        <w:t>Skin Group Prioritisation Exercise (2017) Questions</w:t>
      </w:r>
      <w:r w:rsidR="002F623B">
        <w:t>:</w:t>
      </w:r>
      <w:bookmarkEnd w:id="26"/>
    </w:p>
    <w:p w14:paraId="0E212592" w14:textId="77777777" w:rsidR="00F55312" w:rsidRDefault="00F55312" w:rsidP="00F55312">
      <w:pPr>
        <w:pStyle w:val="ListParagraph"/>
        <w:numPr>
          <w:ilvl w:val="0"/>
          <w:numId w:val="8"/>
        </w:numPr>
        <w:rPr>
          <w:rFonts w:ascii="Arial" w:hAnsi="Arial" w:cs="Arial"/>
          <w:sz w:val="22"/>
          <w:szCs w:val="22"/>
        </w:rPr>
      </w:pPr>
      <w:r>
        <w:rPr>
          <w:rFonts w:ascii="Arial" w:hAnsi="Arial" w:cs="Arial"/>
          <w:sz w:val="22"/>
          <w:szCs w:val="22"/>
        </w:rPr>
        <w:t>Efficacy and safety of topical and physical modalities (e.g. NBUVB) for atopic dermatitis</w:t>
      </w:r>
      <w:r w:rsidR="00195758">
        <w:rPr>
          <w:rFonts w:ascii="Arial" w:hAnsi="Arial" w:cs="Arial"/>
          <w:sz w:val="22"/>
          <w:szCs w:val="22"/>
        </w:rPr>
        <w:t xml:space="preserve"> (AAD)</w:t>
      </w:r>
    </w:p>
    <w:p w14:paraId="7FB2D64D" w14:textId="77777777" w:rsidR="005807DD" w:rsidRPr="005807DD" w:rsidRDefault="005807DD" w:rsidP="005807DD">
      <w:pPr>
        <w:pStyle w:val="ListParagraph"/>
        <w:rPr>
          <w:rFonts w:ascii="Arial" w:hAnsi="Arial" w:cs="Arial"/>
          <w:i/>
          <w:sz w:val="22"/>
          <w:szCs w:val="22"/>
        </w:rPr>
      </w:pPr>
      <w:r w:rsidRPr="005807DD">
        <w:rPr>
          <w:rFonts w:ascii="Arial" w:hAnsi="Arial" w:cs="Arial"/>
          <w:i/>
          <w:sz w:val="22"/>
          <w:szCs w:val="22"/>
        </w:rPr>
        <w:t>#29         Interventions for hand eczema (protocol 2003, making MECIR compliant…)</w:t>
      </w:r>
    </w:p>
    <w:p w14:paraId="6092270A" w14:textId="0AD433DF" w:rsidR="005807DD" w:rsidRPr="005807DD" w:rsidRDefault="005807DD" w:rsidP="005807DD">
      <w:pPr>
        <w:pStyle w:val="ListParagraph"/>
        <w:rPr>
          <w:rFonts w:ascii="Arial" w:hAnsi="Arial" w:cs="Arial"/>
          <w:i/>
          <w:sz w:val="22"/>
          <w:szCs w:val="22"/>
        </w:rPr>
      </w:pPr>
      <w:r w:rsidRPr="005807DD">
        <w:rPr>
          <w:rFonts w:ascii="Arial" w:hAnsi="Arial" w:cs="Arial"/>
          <w:i/>
          <w:sz w:val="22"/>
          <w:szCs w:val="22"/>
        </w:rPr>
        <w:t>#148      Complementary and alternative medicine treatments for atopic eczema (protocol 2014)</w:t>
      </w:r>
    </w:p>
    <w:p w14:paraId="67912815" w14:textId="77777777" w:rsidR="002F623B" w:rsidRDefault="002F623B" w:rsidP="002F623B">
      <w:pPr>
        <w:pStyle w:val="ListParagraph"/>
        <w:rPr>
          <w:rFonts w:ascii="Arial" w:hAnsi="Arial" w:cs="Arial"/>
          <w:sz w:val="22"/>
          <w:szCs w:val="22"/>
        </w:rPr>
      </w:pPr>
    </w:p>
    <w:p w14:paraId="0A208053" w14:textId="77777777" w:rsidR="000479E9" w:rsidRPr="00861B6E" w:rsidRDefault="00F55312" w:rsidP="000479E9">
      <w:pPr>
        <w:pStyle w:val="ListParagraph"/>
        <w:numPr>
          <w:ilvl w:val="0"/>
          <w:numId w:val="8"/>
        </w:numPr>
        <w:rPr>
          <w:rFonts w:ascii="Arial" w:hAnsi="Arial" w:cs="Arial"/>
          <w:sz w:val="22"/>
          <w:szCs w:val="22"/>
        </w:rPr>
      </w:pPr>
      <w:r>
        <w:rPr>
          <w:rFonts w:ascii="Arial" w:hAnsi="Arial" w:cs="Arial"/>
          <w:sz w:val="22"/>
          <w:szCs w:val="22"/>
        </w:rPr>
        <w:t>Efficacy and safety of systemic therapies in atopic dermatitis</w:t>
      </w:r>
      <w:r w:rsidR="00195758">
        <w:rPr>
          <w:rFonts w:ascii="Arial" w:hAnsi="Arial" w:cs="Arial"/>
          <w:sz w:val="22"/>
          <w:szCs w:val="22"/>
        </w:rPr>
        <w:t xml:space="preserve"> (AAD)</w:t>
      </w:r>
      <w:r w:rsidR="000479E9">
        <w:rPr>
          <w:rFonts w:ascii="Arial" w:hAnsi="Arial" w:cs="Arial"/>
          <w:sz w:val="22"/>
          <w:szCs w:val="22"/>
        </w:rPr>
        <w:t xml:space="preserve"> </w:t>
      </w:r>
      <w:r w:rsidR="000479E9" w:rsidRPr="00861B6E">
        <w:rPr>
          <w:rFonts w:ascii="Arial" w:hAnsi="Arial" w:cs="Arial"/>
          <w:sz w:val="22"/>
          <w:szCs w:val="22"/>
        </w:rPr>
        <w:t>Effects of systemic immunosuppressive therapies for moderate-to-severe eczema in children and adults</w:t>
      </w:r>
      <w:r w:rsidR="000479E9">
        <w:rPr>
          <w:rFonts w:ascii="Arial" w:hAnsi="Arial" w:cs="Arial"/>
          <w:sz w:val="22"/>
          <w:szCs w:val="22"/>
        </w:rPr>
        <w:t xml:space="preserve"> (Natasha Rogers)</w:t>
      </w:r>
    </w:p>
    <w:p w14:paraId="2EF83018" w14:textId="77777777" w:rsidR="002F623B" w:rsidRPr="002F623B" w:rsidRDefault="002F623B" w:rsidP="002F623B">
      <w:pPr>
        <w:pStyle w:val="ListParagraph"/>
        <w:rPr>
          <w:rFonts w:ascii="Arial" w:hAnsi="Arial" w:cs="Arial"/>
          <w:i/>
          <w:sz w:val="22"/>
        </w:rPr>
      </w:pPr>
      <w:r w:rsidRPr="002F623B">
        <w:rPr>
          <w:rFonts w:ascii="Arial" w:hAnsi="Arial" w:cs="Arial"/>
          <w:i/>
          <w:sz w:val="22"/>
        </w:rPr>
        <w:t>#154      Systemic immunosuppressive therapies for moderate-to-severe atopic eczema (protocol 2015, review submitted)</w:t>
      </w:r>
    </w:p>
    <w:p w14:paraId="700FF35D" w14:textId="77777777" w:rsidR="002F623B" w:rsidRDefault="002F623B" w:rsidP="002F623B">
      <w:pPr>
        <w:pStyle w:val="ListParagraph"/>
        <w:rPr>
          <w:rFonts w:ascii="Arial" w:hAnsi="Arial" w:cs="Arial"/>
          <w:sz w:val="22"/>
          <w:szCs w:val="22"/>
        </w:rPr>
      </w:pPr>
    </w:p>
    <w:p w14:paraId="2BF0A22B" w14:textId="77777777" w:rsidR="000479E9" w:rsidRDefault="00F55312" w:rsidP="000479E9">
      <w:pPr>
        <w:pStyle w:val="ListParagraph"/>
        <w:numPr>
          <w:ilvl w:val="0"/>
          <w:numId w:val="8"/>
        </w:numPr>
        <w:rPr>
          <w:rFonts w:ascii="Arial" w:hAnsi="Arial" w:cs="Arial"/>
          <w:sz w:val="22"/>
          <w:szCs w:val="22"/>
        </w:rPr>
      </w:pPr>
      <w:r>
        <w:rPr>
          <w:rFonts w:ascii="Arial" w:hAnsi="Arial" w:cs="Arial"/>
          <w:sz w:val="22"/>
          <w:szCs w:val="22"/>
        </w:rPr>
        <w:t>Food, environmental allergies and atopic dermatitis</w:t>
      </w:r>
      <w:r w:rsidR="00195758">
        <w:rPr>
          <w:rFonts w:ascii="Arial" w:hAnsi="Arial" w:cs="Arial"/>
          <w:sz w:val="22"/>
          <w:szCs w:val="22"/>
        </w:rPr>
        <w:t xml:space="preserve"> (AAD)</w:t>
      </w:r>
    </w:p>
    <w:p w14:paraId="7FE38D26" w14:textId="77777777" w:rsidR="000479E9" w:rsidRPr="0028792F" w:rsidRDefault="000479E9" w:rsidP="000479E9">
      <w:pPr>
        <w:pStyle w:val="ListParagraph"/>
        <w:rPr>
          <w:i/>
          <w:sz w:val="22"/>
        </w:rPr>
      </w:pPr>
      <w:r w:rsidRPr="0028792F">
        <w:rPr>
          <w:rFonts w:ascii="Arial" w:hAnsi="Arial" w:cs="Arial"/>
          <w:i/>
          <w:sz w:val="22"/>
        </w:rPr>
        <w:t>#130      House dust mite reduction and avoidance measures for treating eczema (2015)</w:t>
      </w:r>
      <w:r w:rsidRPr="0028792F">
        <w:rPr>
          <w:i/>
          <w:sz w:val="22"/>
        </w:rPr>
        <w:t xml:space="preserve"> </w:t>
      </w:r>
    </w:p>
    <w:p w14:paraId="19466CC2" w14:textId="62FC56A7" w:rsidR="000479E9" w:rsidRDefault="000479E9" w:rsidP="000479E9">
      <w:pPr>
        <w:pStyle w:val="ListParagraph"/>
        <w:rPr>
          <w:rFonts w:ascii="Arial" w:hAnsi="Arial" w:cs="Arial"/>
          <w:i/>
          <w:sz w:val="22"/>
        </w:rPr>
      </w:pPr>
      <w:proofErr w:type="gramStart"/>
      <w:r w:rsidRPr="0028792F">
        <w:rPr>
          <w:rFonts w:ascii="Arial" w:hAnsi="Arial" w:cs="Arial"/>
          <w:i/>
          <w:sz w:val="22"/>
        </w:rPr>
        <w:t>#128      Specific allergen immunotherapy for treatment of atopic eczema (2016)</w:t>
      </w:r>
      <w:proofErr w:type="gramEnd"/>
    </w:p>
    <w:p w14:paraId="678B9C41" w14:textId="77777777" w:rsidR="004B48B1" w:rsidRPr="0028792F" w:rsidRDefault="004B48B1" w:rsidP="004B48B1">
      <w:pPr>
        <w:pStyle w:val="ListParagraph"/>
        <w:rPr>
          <w:rFonts w:ascii="Arial" w:hAnsi="Arial" w:cs="Arial"/>
          <w:i/>
          <w:sz w:val="22"/>
        </w:rPr>
      </w:pPr>
      <w:r w:rsidRPr="0028792F">
        <w:rPr>
          <w:rFonts w:ascii="Arial" w:hAnsi="Arial" w:cs="Arial"/>
          <w:i/>
          <w:sz w:val="22"/>
        </w:rPr>
        <w:t>#31         Dietary exclusions for established atopic eczema (2008)</w:t>
      </w:r>
    </w:p>
    <w:p w14:paraId="059521F5" w14:textId="77777777" w:rsidR="000479E9" w:rsidRPr="000479E9" w:rsidRDefault="000479E9" w:rsidP="000479E9">
      <w:pPr>
        <w:pStyle w:val="ListParagraph"/>
        <w:rPr>
          <w:rFonts w:ascii="Arial" w:hAnsi="Arial" w:cs="Arial"/>
        </w:rPr>
      </w:pPr>
    </w:p>
    <w:p w14:paraId="6071E13A" w14:textId="64725945" w:rsidR="000479E9" w:rsidRDefault="000479E9" w:rsidP="000479E9">
      <w:pPr>
        <w:pStyle w:val="ListParagraph"/>
        <w:numPr>
          <w:ilvl w:val="0"/>
          <w:numId w:val="8"/>
        </w:numPr>
        <w:rPr>
          <w:rFonts w:ascii="Arial" w:hAnsi="Arial" w:cs="Arial"/>
          <w:sz w:val="22"/>
          <w:szCs w:val="22"/>
        </w:rPr>
      </w:pPr>
      <w:r>
        <w:rPr>
          <w:rFonts w:ascii="Arial" w:hAnsi="Arial" w:cs="Arial"/>
          <w:sz w:val="22"/>
          <w:szCs w:val="22"/>
        </w:rPr>
        <w:t>Update of D</w:t>
      </w:r>
      <w:r w:rsidRPr="005F5359">
        <w:rPr>
          <w:rFonts w:ascii="Arial" w:hAnsi="Arial" w:cs="Arial"/>
          <w:sz w:val="22"/>
          <w:szCs w:val="22"/>
        </w:rPr>
        <w:t>ietary exclusions for improving established atopic eczema in adults and children</w:t>
      </w:r>
      <w:r>
        <w:rPr>
          <w:rFonts w:ascii="Arial" w:hAnsi="Arial" w:cs="Arial"/>
          <w:sz w:val="22"/>
          <w:szCs w:val="22"/>
        </w:rPr>
        <w:t xml:space="preserve"> (2008) (BAD; PhD student, IMIBIC)</w:t>
      </w:r>
    </w:p>
    <w:p w14:paraId="581E44C7" w14:textId="77777777" w:rsidR="002F623B" w:rsidRPr="0028792F" w:rsidRDefault="002F623B" w:rsidP="002F623B">
      <w:pPr>
        <w:pStyle w:val="ListParagraph"/>
        <w:rPr>
          <w:rFonts w:ascii="Arial" w:hAnsi="Arial" w:cs="Arial"/>
          <w:i/>
          <w:sz w:val="22"/>
        </w:rPr>
      </w:pPr>
      <w:r w:rsidRPr="0028792F">
        <w:rPr>
          <w:rFonts w:ascii="Arial" w:hAnsi="Arial" w:cs="Arial"/>
          <w:i/>
          <w:sz w:val="22"/>
        </w:rPr>
        <w:t>#31         Dietary exclusions for established atopic eczema (2008)</w:t>
      </w:r>
    </w:p>
    <w:p w14:paraId="52AD2982" w14:textId="77777777" w:rsidR="002F623B" w:rsidRDefault="002F623B" w:rsidP="002F623B">
      <w:pPr>
        <w:pStyle w:val="ListParagraph"/>
        <w:rPr>
          <w:rFonts w:ascii="Arial" w:hAnsi="Arial" w:cs="Arial"/>
          <w:sz w:val="22"/>
          <w:szCs w:val="22"/>
        </w:rPr>
      </w:pPr>
    </w:p>
    <w:p w14:paraId="1E9A8083" w14:textId="46BB8CA3" w:rsidR="00195758" w:rsidRDefault="00195758" w:rsidP="00F55312">
      <w:pPr>
        <w:pStyle w:val="ListParagraph"/>
        <w:numPr>
          <w:ilvl w:val="0"/>
          <w:numId w:val="8"/>
        </w:numPr>
        <w:rPr>
          <w:rFonts w:ascii="Arial" w:hAnsi="Arial" w:cs="Arial"/>
          <w:sz w:val="22"/>
          <w:szCs w:val="22"/>
        </w:rPr>
      </w:pPr>
      <w:r>
        <w:rPr>
          <w:rFonts w:ascii="Arial" w:hAnsi="Arial" w:cs="Arial"/>
          <w:sz w:val="22"/>
          <w:szCs w:val="22"/>
        </w:rPr>
        <w:t>Research needs identified in guideline</w:t>
      </w:r>
      <w:r w:rsidR="002F623B">
        <w:rPr>
          <w:rFonts w:ascii="Arial" w:hAnsi="Arial" w:cs="Arial"/>
          <w:sz w:val="22"/>
          <w:szCs w:val="22"/>
        </w:rPr>
        <w:t xml:space="preserve"> (see below)</w:t>
      </w:r>
      <w:r>
        <w:rPr>
          <w:rFonts w:ascii="Arial" w:hAnsi="Arial" w:cs="Arial"/>
          <w:sz w:val="22"/>
          <w:szCs w:val="22"/>
        </w:rPr>
        <w:t xml:space="preserve"> (NICE)</w:t>
      </w:r>
    </w:p>
    <w:p w14:paraId="2840D943" w14:textId="77777777" w:rsidR="008A10F2" w:rsidRDefault="008A10F2" w:rsidP="00F55312">
      <w:pPr>
        <w:pStyle w:val="ListParagraph"/>
        <w:numPr>
          <w:ilvl w:val="0"/>
          <w:numId w:val="8"/>
        </w:numPr>
        <w:rPr>
          <w:rFonts w:ascii="Arial" w:hAnsi="Arial" w:cs="Arial"/>
          <w:sz w:val="22"/>
          <w:szCs w:val="22"/>
        </w:rPr>
      </w:pPr>
      <w:r>
        <w:rPr>
          <w:rFonts w:ascii="Arial" w:hAnsi="Arial" w:cs="Arial"/>
          <w:sz w:val="22"/>
          <w:szCs w:val="22"/>
        </w:rPr>
        <w:t>Biological treatments for eczema (Jonathan Batchelor)</w:t>
      </w:r>
    </w:p>
    <w:p w14:paraId="66A8B547" w14:textId="77777777" w:rsidR="0028792F" w:rsidRPr="0028792F" w:rsidRDefault="0028792F" w:rsidP="0028792F">
      <w:pPr>
        <w:pStyle w:val="ListParagraph"/>
        <w:rPr>
          <w:rFonts w:ascii="Arial" w:hAnsi="Arial" w:cs="Arial"/>
          <w:i/>
          <w:sz w:val="22"/>
        </w:rPr>
      </w:pPr>
      <w:r w:rsidRPr="0028792F">
        <w:rPr>
          <w:rFonts w:ascii="Arial" w:hAnsi="Arial" w:cs="Arial"/>
          <w:i/>
          <w:sz w:val="22"/>
        </w:rPr>
        <w:t xml:space="preserve">Unused title       </w:t>
      </w:r>
      <w:proofErr w:type="spellStart"/>
      <w:r w:rsidRPr="0028792F">
        <w:rPr>
          <w:rFonts w:ascii="Arial" w:hAnsi="Arial" w:cs="Arial"/>
          <w:i/>
          <w:sz w:val="22"/>
        </w:rPr>
        <w:t>Omalizumab</w:t>
      </w:r>
      <w:proofErr w:type="spellEnd"/>
      <w:r w:rsidRPr="0028792F">
        <w:rPr>
          <w:rFonts w:ascii="Arial" w:hAnsi="Arial" w:cs="Arial"/>
          <w:i/>
          <w:sz w:val="22"/>
        </w:rPr>
        <w:t xml:space="preserve"> (</w:t>
      </w:r>
      <w:proofErr w:type="spellStart"/>
      <w:r w:rsidRPr="0028792F">
        <w:rPr>
          <w:rFonts w:ascii="Arial" w:hAnsi="Arial" w:cs="Arial"/>
          <w:i/>
          <w:sz w:val="22"/>
        </w:rPr>
        <w:t>IgE</w:t>
      </w:r>
      <w:proofErr w:type="spellEnd"/>
      <w:r w:rsidRPr="0028792F">
        <w:rPr>
          <w:rFonts w:ascii="Arial" w:hAnsi="Arial" w:cs="Arial"/>
          <w:i/>
          <w:sz w:val="22"/>
        </w:rPr>
        <w:t xml:space="preserve"> blocking agent) for atopic eczema</w:t>
      </w:r>
    </w:p>
    <w:p w14:paraId="11543602" w14:textId="77777777" w:rsidR="0028792F" w:rsidRDefault="0028792F" w:rsidP="0028792F">
      <w:pPr>
        <w:pStyle w:val="ListParagraph"/>
        <w:rPr>
          <w:rFonts w:ascii="Arial" w:hAnsi="Arial" w:cs="Arial"/>
          <w:sz w:val="22"/>
          <w:szCs w:val="22"/>
        </w:rPr>
      </w:pPr>
    </w:p>
    <w:p w14:paraId="5ADBB79B" w14:textId="77777777" w:rsidR="007C063B" w:rsidRDefault="007C063B" w:rsidP="005F5359">
      <w:pPr>
        <w:pStyle w:val="ListParagraph"/>
        <w:numPr>
          <w:ilvl w:val="0"/>
          <w:numId w:val="8"/>
        </w:numPr>
        <w:rPr>
          <w:rFonts w:ascii="Arial" w:hAnsi="Arial" w:cs="Arial"/>
          <w:sz w:val="22"/>
          <w:szCs w:val="22"/>
        </w:rPr>
      </w:pPr>
      <w:r>
        <w:rPr>
          <w:rFonts w:ascii="Arial" w:hAnsi="Arial" w:cs="Arial"/>
          <w:sz w:val="22"/>
          <w:szCs w:val="22"/>
        </w:rPr>
        <w:t xml:space="preserve">Update of </w:t>
      </w:r>
      <w:r w:rsidR="005F5359" w:rsidRPr="005F5359">
        <w:rPr>
          <w:rFonts w:ascii="Arial" w:hAnsi="Arial" w:cs="Arial"/>
          <w:sz w:val="22"/>
          <w:szCs w:val="22"/>
        </w:rPr>
        <w:t>Oral evening primrose oil and borage oil for eczema (2013)</w:t>
      </w:r>
      <w:r>
        <w:rPr>
          <w:rFonts w:ascii="Arial" w:hAnsi="Arial" w:cs="Arial"/>
          <w:sz w:val="22"/>
          <w:szCs w:val="22"/>
        </w:rPr>
        <w:t xml:space="preserve"> (BAD)</w:t>
      </w:r>
      <w:r w:rsidR="005F5359" w:rsidRPr="005F5359">
        <w:rPr>
          <w:rFonts w:ascii="Arial" w:hAnsi="Arial" w:cs="Arial"/>
          <w:sz w:val="22"/>
          <w:szCs w:val="22"/>
        </w:rPr>
        <w:t xml:space="preserve"> </w:t>
      </w:r>
    </w:p>
    <w:p w14:paraId="18D4D408" w14:textId="77777777" w:rsidR="000479E9" w:rsidRPr="0028792F" w:rsidRDefault="000479E9" w:rsidP="000479E9">
      <w:pPr>
        <w:pStyle w:val="ListParagraph"/>
        <w:rPr>
          <w:rFonts w:ascii="Arial" w:hAnsi="Arial" w:cs="Arial"/>
          <w:i/>
          <w:sz w:val="22"/>
        </w:rPr>
      </w:pPr>
      <w:r w:rsidRPr="0028792F">
        <w:rPr>
          <w:rFonts w:ascii="Arial" w:hAnsi="Arial" w:cs="Arial"/>
          <w:i/>
          <w:sz w:val="22"/>
        </w:rPr>
        <w:t>#53         Oral evening primrose oil and borage oil for atopic eczema (2013, stable)</w:t>
      </w:r>
    </w:p>
    <w:p w14:paraId="16320ACB" w14:textId="77777777" w:rsidR="000479E9" w:rsidRDefault="000479E9" w:rsidP="000479E9">
      <w:pPr>
        <w:pStyle w:val="ListParagraph"/>
        <w:rPr>
          <w:rFonts w:ascii="Arial" w:hAnsi="Arial" w:cs="Arial"/>
          <w:sz w:val="22"/>
          <w:szCs w:val="22"/>
        </w:rPr>
      </w:pPr>
    </w:p>
    <w:p w14:paraId="3A1F8E19" w14:textId="77777777" w:rsidR="007C063B" w:rsidRDefault="007C063B" w:rsidP="005F5359">
      <w:pPr>
        <w:pStyle w:val="ListParagraph"/>
        <w:numPr>
          <w:ilvl w:val="0"/>
          <w:numId w:val="8"/>
        </w:numPr>
        <w:rPr>
          <w:rFonts w:ascii="Arial" w:hAnsi="Arial" w:cs="Arial"/>
          <w:sz w:val="22"/>
          <w:szCs w:val="22"/>
        </w:rPr>
      </w:pPr>
      <w:r>
        <w:rPr>
          <w:rFonts w:ascii="Arial" w:hAnsi="Arial" w:cs="Arial"/>
          <w:sz w:val="22"/>
          <w:szCs w:val="22"/>
        </w:rPr>
        <w:t>Update of D</w:t>
      </w:r>
      <w:r w:rsidR="005F5359" w:rsidRPr="005F5359">
        <w:rPr>
          <w:rFonts w:ascii="Arial" w:hAnsi="Arial" w:cs="Arial"/>
          <w:sz w:val="22"/>
          <w:szCs w:val="22"/>
        </w:rPr>
        <w:t>ietary supplements for established atopic eczema in adults and children (2012)</w:t>
      </w:r>
      <w:r>
        <w:rPr>
          <w:rFonts w:ascii="Arial" w:hAnsi="Arial" w:cs="Arial"/>
          <w:sz w:val="22"/>
          <w:szCs w:val="22"/>
        </w:rPr>
        <w:t xml:space="preserve"> (BAD</w:t>
      </w:r>
      <w:r w:rsidR="00BE1835">
        <w:rPr>
          <w:rFonts w:ascii="Arial" w:hAnsi="Arial" w:cs="Arial"/>
          <w:sz w:val="22"/>
          <w:szCs w:val="22"/>
        </w:rPr>
        <w:t>; PhD student, IMIBIC</w:t>
      </w:r>
      <w:r>
        <w:rPr>
          <w:rFonts w:ascii="Arial" w:hAnsi="Arial" w:cs="Arial"/>
          <w:sz w:val="22"/>
          <w:szCs w:val="22"/>
        </w:rPr>
        <w:t>)</w:t>
      </w:r>
      <w:r w:rsidR="005F5359" w:rsidRPr="005F5359">
        <w:rPr>
          <w:rFonts w:ascii="Arial" w:hAnsi="Arial" w:cs="Arial"/>
          <w:sz w:val="22"/>
          <w:szCs w:val="22"/>
        </w:rPr>
        <w:t xml:space="preserve"> </w:t>
      </w:r>
    </w:p>
    <w:p w14:paraId="33172C9C" w14:textId="77777777" w:rsidR="000479E9" w:rsidRPr="0028792F" w:rsidRDefault="000479E9" w:rsidP="000479E9">
      <w:pPr>
        <w:pStyle w:val="ListParagraph"/>
        <w:rPr>
          <w:rFonts w:ascii="Arial" w:hAnsi="Arial" w:cs="Arial"/>
          <w:i/>
          <w:sz w:val="22"/>
        </w:rPr>
      </w:pPr>
      <w:r w:rsidRPr="0028792F">
        <w:rPr>
          <w:rFonts w:ascii="Arial" w:hAnsi="Arial" w:cs="Arial"/>
          <w:i/>
          <w:sz w:val="22"/>
        </w:rPr>
        <w:t>#91         Dietary supplements for established atopic eczema (2012)</w:t>
      </w:r>
    </w:p>
    <w:p w14:paraId="4D182A2F" w14:textId="77777777" w:rsidR="000479E9" w:rsidRDefault="000479E9" w:rsidP="000479E9">
      <w:pPr>
        <w:pStyle w:val="ListParagraph"/>
        <w:rPr>
          <w:rFonts w:ascii="Arial" w:hAnsi="Arial" w:cs="Arial"/>
          <w:sz w:val="22"/>
          <w:szCs w:val="22"/>
        </w:rPr>
      </w:pPr>
    </w:p>
    <w:p w14:paraId="679B3849" w14:textId="77777777" w:rsidR="007C063B" w:rsidRDefault="007C063B" w:rsidP="005F5359">
      <w:pPr>
        <w:pStyle w:val="ListParagraph"/>
        <w:numPr>
          <w:ilvl w:val="0"/>
          <w:numId w:val="8"/>
        </w:numPr>
        <w:rPr>
          <w:rFonts w:ascii="Arial" w:hAnsi="Arial" w:cs="Arial"/>
          <w:sz w:val="22"/>
          <w:szCs w:val="22"/>
        </w:rPr>
      </w:pPr>
      <w:r>
        <w:rPr>
          <w:rFonts w:ascii="Arial" w:hAnsi="Arial" w:cs="Arial"/>
          <w:sz w:val="22"/>
          <w:szCs w:val="22"/>
        </w:rPr>
        <w:t>Update of P</w:t>
      </w:r>
      <w:r w:rsidR="005F5359" w:rsidRPr="005F5359">
        <w:rPr>
          <w:rFonts w:ascii="Arial" w:hAnsi="Arial" w:cs="Arial"/>
          <w:sz w:val="22"/>
          <w:szCs w:val="22"/>
        </w:rPr>
        <w:t>robiotics for treating eczema (2008)</w:t>
      </w:r>
      <w:r>
        <w:rPr>
          <w:rFonts w:ascii="Arial" w:hAnsi="Arial" w:cs="Arial"/>
          <w:sz w:val="22"/>
          <w:szCs w:val="22"/>
        </w:rPr>
        <w:t xml:space="preserve"> (BAD; PhD student, IMIBIC)</w:t>
      </w:r>
    </w:p>
    <w:p w14:paraId="55C654A6" w14:textId="77777777" w:rsidR="000479E9" w:rsidRPr="0028792F" w:rsidRDefault="000479E9" w:rsidP="000479E9">
      <w:pPr>
        <w:pStyle w:val="ListParagraph"/>
        <w:rPr>
          <w:rFonts w:ascii="Arial" w:hAnsi="Arial" w:cs="Arial"/>
          <w:i/>
          <w:sz w:val="22"/>
        </w:rPr>
      </w:pPr>
      <w:r w:rsidRPr="0028792F">
        <w:rPr>
          <w:rFonts w:ascii="Arial" w:hAnsi="Arial" w:cs="Arial"/>
          <w:i/>
          <w:sz w:val="22"/>
        </w:rPr>
        <w:t>#102      Probiotics for treating eczema (protocol 2008, review submitted)</w:t>
      </w:r>
    </w:p>
    <w:p w14:paraId="05C6B09B" w14:textId="77777777" w:rsidR="000479E9" w:rsidRDefault="000479E9" w:rsidP="000479E9">
      <w:pPr>
        <w:pStyle w:val="ListParagraph"/>
        <w:rPr>
          <w:rFonts w:ascii="Arial" w:hAnsi="Arial" w:cs="Arial"/>
          <w:sz w:val="22"/>
          <w:szCs w:val="22"/>
        </w:rPr>
      </w:pPr>
    </w:p>
    <w:p w14:paraId="36C65481" w14:textId="77777777" w:rsidR="00861B6E" w:rsidRDefault="00861B6E" w:rsidP="00861B6E">
      <w:pPr>
        <w:pStyle w:val="ListParagraph"/>
        <w:numPr>
          <w:ilvl w:val="0"/>
          <w:numId w:val="8"/>
        </w:numPr>
        <w:rPr>
          <w:rFonts w:ascii="Arial" w:hAnsi="Arial" w:cs="Arial"/>
          <w:sz w:val="22"/>
          <w:szCs w:val="22"/>
        </w:rPr>
      </w:pPr>
      <w:r w:rsidRPr="00861B6E">
        <w:rPr>
          <w:rFonts w:ascii="Arial" w:hAnsi="Arial" w:cs="Arial"/>
          <w:sz w:val="22"/>
          <w:szCs w:val="22"/>
        </w:rPr>
        <w:t>Oral H1 antihistamines as ‘add-on’ therapy to topical treatment for eczema</w:t>
      </w:r>
      <w:r>
        <w:rPr>
          <w:rFonts w:ascii="Arial" w:hAnsi="Arial" w:cs="Arial"/>
          <w:sz w:val="22"/>
          <w:szCs w:val="22"/>
        </w:rPr>
        <w:t xml:space="preserve"> (Natasha Rogers)</w:t>
      </w:r>
    </w:p>
    <w:p w14:paraId="46C8CD77" w14:textId="77777777" w:rsidR="000479E9" w:rsidRPr="0028792F" w:rsidRDefault="000479E9" w:rsidP="000479E9">
      <w:pPr>
        <w:pStyle w:val="ListParagraph"/>
        <w:rPr>
          <w:rFonts w:ascii="Arial" w:hAnsi="Arial" w:cs="Arial"/>
          <w:i/>
          <w:sz w:val="22"/>
        </w:rPr>
      </w:pPr>
      <w:r w:rsidRPr="0028792F">
        <w:rPr>
          <w:rFonts w:ascii="Arial" w:hAnsi="Arial" w:cs="Arial"/>
          <w:i/>
          <w:sz w:val="22"/>
        </w:rPr>
        <w:t>#115      Oral H1 antihistamines as monotherapy for eczema (was H1 Antihistamines for eczema) (2013, stable)</w:t>
      </w:r>
    </w:p>
    <w:p w14:paraId="34A2D383" w14:textId="63E01234" w:rsidR="000479E9" w:rsidRPr="0028792F" w:rsidRDefault="000479E9" w:rsidP="000479E9">
      <w:pPr>
        <w:pStyle w:val="ListParagraph"/>
        <w:rPr>
          <w:rFonts w:ascii="Arial" w:hAnsi="Arial" w:cs="Arial"/>
          <w:i/>
          <w:sz w:val="22"/>
        </w:rPr>
      </w:pPr>
      <w:r w:rsidRPr="0028792F">
        <w:rPr>
          <w:rFonts w:ascii="Arial" w:hAnsi="Arial" w:cs="Arial"/>
          <w:i/>
          <w:sz w:val="22"/>
        </w:rPr>
        <w:t>#145      Oral H1 antihistamines as ‘add-on’ therapy to topical treatment for eczema (protocol 2016, review submitted)</w:t>
      </w:r>
    </w:p>
    <w:p w14:paraId="6D1481EA" w14:textId="77777777" w:rsidR="000479E9" w:rsidRPr="00861B6E" w:rsidRDefault="000479E9" w:rsidP="000479E9">
      <w:pPr>
        <w:pStyle w:val="ListParagraph"/>
        <w:rPr>
          <w:rFonts w:ascii="Arial" w:hAnsi="Arial" w:cs="Arial"/>
          <w:sz w:val="22"/>
          <w:szCs w:val="22"/>
        </w:rPr>
      </w:pPr>
    </w:p>
    <w:p w14:paraId="71A4AF8D" w14:textId="77777777" w:rsidR="00861B6E" w:rsidRDefault="00861B6E" w:rsidP="00861B6E">
      <w:pPr>
        <w:pStyle w:val="ListParagraph"/>
        <w:numPr>
          <w:ilvl w:val="0"/>
          <w:numId w:val="8"/>
        </w:numPr>
        <w:rPr>
          <w:rFonts w:ascii="Arial" w:hAnsi="Arial" w:cs="Arial"/>
          <w:sz w:val="22"/>
          <w:szCs w:val="22"/>
        </w:rPr>
      </w:pPr>
      <w:r w:rsidRPr="00861B6E">
        <w:rPr>
          <w:rFonts w:ascii="Arial" w:hAnsi="Arial" w:cs="Arial"/>
          <w:sz w:val="22"/>
          <w:szCs w:val="22"/>
        </w:rPr>
        <w:t>Different strategies for using topical corticosteroids for established eczema</w:t>
      </w:r>
      <w:r>
        <w:rPr>
          <w:rFonts w:ascii="Arial" w:hAnsi="Arial" w:cs="Arial"/>
          <w:sz w:val="22"/>
          <w:szCs w:val="22"/>
        </w:rPr>
        <w:t xml:space="preserve"> (Natasha Rogers)</w:t>
      </w:r>
    </w:p>
    <w:p w14:paraId="6366DE88" w14:textId="77777777" w:rsidR="000479E9" w:rsidRPr="0028792F" w:rsidRDefault="000479E9" w:rsidP="000479E9">
      <w:pPr>
        <w:pStyle w:val="ListParagraph"/>
        <w:rPr>
          <w:rFonts w:ascii="Arial" w:hAnsi="Arial" w:cs="Arial"/>
          <w:i/>
          <w:sz w:val="22"/>
        </w:rPr>
      </w:pPr>
      <w:r w:rsidRPr="0028792F">
        <w:rPr>
          <w:rFonts w:ascii="Arial" w:hAnsi="Arial" w:cs="Arial"/>
          <w:i/>
          <w:sz w:val="22"/>
        </w:rPr>
        <w:t>#141      Different strategies for using topical corticosteroids for established eczema (protocol 2012)</w:t>
      </w:r>
    </w:p>
    <w:p w14:paraId="6F712A0B" w14:textId="77777777" w:rsidR="000479E9" w:rsidRDefault="000479E9" w:rsidP="000479E9">
      <w:pPr>
        <w:pStyle w:val="ListParagraph"/>
        <w:rPr>
          <w:rFonts w:ascii="Arial" w:hAnsi="Arial" w:cs="Arial"/>
          <w:sz w:val="22"/>
          <w:szCs w:val="22"/>
        </w:rPr>
      </w:pPr>
    </w:p>
    <w:p w14:paraId="68D260CB" w14:textId="77777777" w:rsidR="00861B6E" w:rsidRDefault="00BE1835" w:rsidP="005F5359">
      <w:pPr>
        <w:pStyle w:val="ListParagraph"/>
        <w:numPr>
          <w:ilvl w:val="0"/>
          <w:numId w:val="8"/>
        </w:numPr>
        <w:rPr>
          <w:rFonts w:ascii="Arial" w:hAnsi="Arial" w:cs="Arial"/>
          <w:sz w:val="22"/>
          <w:szCs w:val="22"/>
        </w:rPr>
      </w:pPr>
      <w:r>
        <w:rPr>
          <w:rFonts w:ascii="Arial" w:hAnsi="Arial" w:cs="Arial"/>
          <w:sz w:val="22"/>
          <w:szCs w:val="22"/>
        </w:rPr>
        <w:t xml:space="preserve">Interventions for </w:t>
      </w:r>
      <w:proofErr w:type="spellStart"/>
      <w:r>
        <w:rPr>
          <w:rFonts w:ascii="Arial" w:hAnsi="Arial" w:cs="Arial"/>
          <w:sz w:val="22"/>
          <w:szCs w:val="22"/>
        </w:rPr>
        <w:t>prurigo</w:t>
      </w:r>
      <w:proofErr w:type="spellEnd"/>
      <w:r>
        <w:rPr>
          <w:rFonts w:ascii="Arial" w:hAnsi="Arial" w:cs="Arial"/>
          <w:sz w:val="22"/>
          <w:szCs w:val="22"/>
        </w:rPr>
        <w:t xml:space="preserve"> </w:t>
      </w:r>
      <w:proofErr w:type="spellStart"/>
      <w:r>
        <w:rPr>
          <w:rFonts w:ascii="Arial" w:hAnsi="Arial" w:cs="Arial"/>
          <w:sz w:val="22"/>
          <w:szCs w:val="22"/>
        </w:rPr>
        <w:t>nodularis</w:t>
      </w:r>
      <w:proofErr w:type="spellEnd"/>
      <w:r>
        <w:rPr>
          <w:rFonts w:ascii="Arial" w:hAnsi="Arial" w:cs="Arial"/>
          <w:sz w:val="22"/>
          <w:szCs w:val="22"/>
        </w:rPr>
        <w:t xml:space="preserve"> (PhD student, IMIBIC)</w:t>
      </w:r>
    </w:p>
    <w:p w14:paraId="71F65761" w14:textId="77777777" w:rsidR="004B48B1" w:rsidRDefault="004B48B1" w:rsidP="004B48B1">
      <w:pPr>
        <w:pStyle w:val="ListParagraph"/>
        <w:rPr>
          <w:rFonts w:ascii="Arial" w:hAnsi="Arial" w:cs="Arial"/>
          <w:sz w:val="22"/>
          <w:szCs w:val="22"/>
        </w:rPr>
      </w:pPr>
    </w:p>
    <w:p w14:paraId="4CB22DDE" w14:textId="2D720A61" w:rsidR="004B48B1" w:rsidRPr="004B48B1" w:rsidRDefault="00252599" w:rsidP="004B48B1">
      <w:pPr>
        <w:pStyle w:val="ListParagraph"/>
        <w:numPr>
          <w:ilvl w:val="0"/>
          <w:numId w:val="8"/>
        </w:numPr>
        <w:rPr>
          <w:rFonts w:ascii="Arial" w:hAnsi="Arial" w:cs="Arial"/>
          <w:sz w:val="22"/>
          <w:szCs w:val="22"/>
        </w:rPr>
      </w:pPr>
      <w:proofErr w:type="spellStart"/>
      <w:r>
        <w:rPr>
          <w:rFonts w:ascii="Arial" w:hAnsi="Arial" w:cs="Arial"/>
          <w:sz w:val="22"/>
          <w:szCs w:val="22"/>
        </w:rPr>
        <w:t>E</w:t>
      </w:r>
      <w:r w:rsidRPr="00252599">
        <w:rPr>
          <w:rFonts w:ascii="Arial" w:hAnsi="Arial" w:cs="Arial"/>
          <w:sz w:val="22"/>
          <w:szCs w:val="22"/>
        </w:rPr>
        <w:t>ndolysins</w:t>
      </w:r>
      <w:proofErr w:type="spellEnd"/>
      <w:r w:rsidRPr="00252599">
        <w:rPr>
          <w:rFonts w:ascii="Arial" w:hAnsi="Arial" w:cs="Arial"/>
          <w:sz w:val="22"/>
          <w:szCs w:val="22"/>
        </w:rPr>
        <w:t xml:space="preserve"> for eczema</w:t>
      </w:r>
      <w:r>
        <w:rPr>
          <w:rFonts w:ascii="Arial" w:hAnsi="Arial" w:cs="Arial"/>
          <w:sz w:val="22"/>
          <w:szCs w:val="22"/>
        </w:rPr>
        <w:t xml:space="preserve"> (Amanda Roberts)</w:t>
      </w:r>
    </w:p>
    <w:p w14:paraId="1283286A" w14:textId="77777777" w:rsidR="004B48B1" w:rsidRPr="00252599" w:rsidRDefault="004B48B1" w:rsidP="004B48B1">
      <w:pPr>
        <w:pStyle w:val="ListParagraph"/>
        <w:rPr>
          <w:rFonts w:ascii="Arial" w:hAnsi="Arial" w:cs="Arial"/>
          <w:sz w:val="22"/>
          <w:szCs w:val="22"/>
        </w:rPr>
      </w:pPr>
    </w:p>
    <w:p w14:paraId="25CD4A28" w14:textId="77777777" w:rsidR="00252599" w:rsidRDefault="00252599" w:rsidP="00252599">
      <w:pPr>
        <w:pStyle w:val="ListParagraph"/>
        <w:numPr>
          <w:ilvl w:val="0"/>
          <w:numId w:val="8"/>
        </w:numPr>
        <w:rPr>
          <w:rFonts w:ascii="Arial" w:hAnsi="Arial" w:cs="Arial"/>
          <w:sz w:val="22"/>
          <w:szCs w:val="22"/>
        </w:rPr>
      </w:pPr>
      <w:r>
        <w:rPr>
          <w:rFonts w:ascii="Arial" w:hAnsi="Arial" w:cs="Arial"/>
          <w:sz w:val="22"/>
          <w:szCs w:val="22"/>
        </w:rPr>
        <w:t>Topical probiotics for</w:t>
      </w:r>
      <w:r w:rsidRPr="00252599">
        <w:rPr>
          <w:rFonts w:ascii="Arial" w:hAnsi="Arial" w:cs="Arial"/>
          <w:sz w:val="22"/>
          <w:szCs w:val="22"/>
        </w:rPr>
        <w:t xml:space="preserve"> eczema</w:t>
      </w:r>
      <w:r>
        <w:rPr>
          <w:rFonts w:ascii="Arial" w:hAnsi="Arial" w:cs="Arial"/>
          <w:sz w:val="22"/>
          <w:szCs w:val="22"/>
        </w:rPr>
        <w:t xml:space="preserve"> (Amanda Roberts)</w:t>
      </w:r>
    </w:p>
    <w:p w14:paraId="0DD31784" w14:textId="77777777" w:rsidR="00773566" w:rsidRPr="0028792F" w:rsidRDefault="00773566" w:rsidP="00773566">
      <w:pPr>
        <w:pStyle w:val="ListParagraph"/>
        <w:rPr>
          <w:rFonts w:ascii="Arial" w:hAnsi="Arial" w:cs="Arial"/>
          <w:i/>
          <w:sz w:val="22"/>
        </w:rPr>
      </w:pPr>
      <w:r w:rsidRPr="0028792F">
        <w:rPr>
          <w:rFonts w:ascii="Arial" w:hAnsi="Arial" w:cs="Arial"/>
          <w:i/>
          <w:sz w:val="22"/>
        </w:rPr>
        <w:t>#102      Probiotics for treating eczema (protocol 2008, review submitted)</w:t>
      </w:r>
    </w:p>
    <w:p w14:paraId="4FA29B93" w14:textId="77777777" w:rsidR="00075E80" w:rsidRDefault="00075E80" w:rsidP="00075E80">
      <w:pPr>
        <w:ind w:left="360"/>
        <w:rPr>
          <w:rFonts w:ascii="Arial" w:hAnsi="Arial" w:cs="Arial"/>
        </w:rPr>
      </w:pPr>
    </w:p>
    <w:p w14:paraId="2C373557" w14:textId="77777777" w:rsidR="003B3559" w:rsidRPr="002F623B" w:rsidRDefault="003B3559" w:rsidP="0039396B">
      <w:pPr>
        <w:pStyle w:val="Heading3"/>
      </w:pPr>
      <w:bookmarkStart w:id="27" w:name="_Toc486341727"/>
      <w:r w:rsidRPr="002F623B">
        <w:t>James Lind Alliance Priority Setting Partnership identified 4 key shared priorities:</w:t>
      </w:r>
      <w:bookmarkEnd w:id="27"/>
    </w:p>
    <w:p w14:paraId="5D060366" w14:textId="77777777" w:rsidR="003B3559" w:rsidRDefault="00075E80" w:rsidP="00075E80">
      <w:pPr>
        <w:rPr>
          <w:rFonts w:ascii="Arial" w:hAnsi="Arial" w:cs="Arial"/>
        </w:rPr>
      </w:pPr>
      <w:r>
        <w:rPr>
          <w:rFonts w:ascii="Arial" w:hAnsi="Arial" w:cs="Arial"/>
        </w:rPr>
        <w:t xml:space="preserve">1. </w:t>
      </w:r>
      <w:r w:rsidR="003B3559" w:rsidRPr="00075E80">
        <w:rPr>
          <w:rFonts w:ascii="Arial" w:hAnsi="Arial" w:cs="Arial"/>
        </w:rPr>
        <w:t>What is the best and safest way of us</w:t>
      </w:r>
      <w:r w:rsidR="00820392" w:rsidRPr="00075E80">
        <w:rPr>
          <w:rFonts w:ascii="Arial" w:hAnsi="Arial" w:cs="Arial"/>
        </w:rPr>
        <w:t>ing topical steroids for eczema</w:t>
      </w:r>
      <w:r w:rsidR="003B3559" w:rsidRPr="00075E80">
        <w:rPr>
          <w:rFonts w:ascii="Arial" w:hAnsi="Arial" w:cs="Arial"/>
        </w:rPr>
        <w:t>?</w:t>
      </w:r>
    </w:p>
    <w:p w14:paraId="4AE1CEF4" w14:textId="409F9CA9" w:rsidR="000479E9" w:rsidRPr="0028792F" w:rsidRDefault="000479E9" w:rsidP="00075E80">
      <w:pPr>
        <w:rPr>
          <w:rFonts w:ascii="Arial" w:hAnsi="Arial" w:cs="Arial"/>
          <w:i/>
        </w:rPr>
      </w:pPr>
      <w:r w:rsidRPr="0028792F">
        <w:rPr>
          <w:rFonts w:ascii="Arial" w:hAnsi="Arial" w:cs="Arial"/>
          <w:i/>
        </w:rPr>
        <w:t>#141 Different strategies for using topical corticosteroids for established eczema (protocol 2012)</w:t>
      </w:r>
    </w:p>
    <w:p w14:paraId="4ABD541E" w14:textId="77777777" w:rsidR="003B3559" w:rsidRDefault="00075E80" w:rsidP="00075E80">
      <w:pPr>
        <w:rPr>
          <w:rFonts w:ascii="Arial" w:hAnsi="Arial" w:cs="Arial"/>
        </w:rPr>
      </w:pPr>
      <w:r>
        <w:rPr>
          <w:rFonts w:ascii="Arial" w:hAnsi="Arial" w:cs="Arial"/>
        </w:rPr>
        <w:t xml:space="preserve">2. </w:t>
      </w:r>
      <w:r w:rsidR="003B3559" w:rsidRPr="00075E80">
        <w:rPr>
          <w:rFonts w:ascii="Arial" w:hAnsi="Arial" w:cs="Arial"/>
        </w:rPr>
        <w:t>What is the long-term safety of applying steroids to the skin for eczema?</w:t>
      </w:r>
    </w:p>
    <w:p w14:paraId="609F3CFA" w14:textId="139EAB56" w:rsidR="0028792F" w:rsidRPr="005807DD" w:rsidRDefault="0028792F" w:rsidP="00075E80">
      <w:pPr>
        <w:rPr>
          <w:rFonts w:ascii="Arial" w:hAnsi="Arial" w:cs="Arial"/>
          <w:i/>
        </w:rPr>
      </w:pPr>
      <w:r w:rsidRPr="005807DD">
        <w:rPr>
          <w:rFonts w:ascii="Arial" w:hAnsi="Arial" w:cs="Arial"/>
          <w:i/>
        </w:rPr>
        <w:t>#141      Different strategies for using topical corticosteroids for established eczema (protocol 2012)</w:t>
      </w:r>
    </w:p>
    <w:p w14:paraId="5C50EA99" w14:textId="77777777" w:rsidR="003B3559" w:rsidRDefault="00075E80" w:rsidP="00075E80">
      <w:pPr>
        <w:rPr>
          <w:rFonts w:ascii="Arial" w:hAnsi="Arial" w:cs="Arial"/>
        </w:rPr>
      </w:pPr>
      <w:r>
        <w:rPr>
          <w:rFonts w:ascii="Arial" w:hAnsi="Arial" w:cs="Arial"/>
        </w:rPr>
        <w:t xml:space="preserve">3. </w:t>
      </w:r>
      <w:r w:rsidR="003B3559" w:rsidRPr="00075E80">
        <w:rPr>
          <w:rFonts w:ascii="Arial" w:hAnsi="Arial" w:cs="Arial"/>
        </w:rPr>
        <w:t>What role might food allergy tests play in treating eczema?</w:t>
      </w:r>
    </w:p>
    <w:p w14:paraId="18F791CB" w14:textId="2A52D23E" w:rsidR="000479E9" w:rsidRPr="0028792F" w:rsidRDefault="000479E9" w:rsidP="00075E80">
      <w:pPr>
        <w:rPr>
          <w:rFonts w:ascii="Arial" w:hAnsi="Arial" w:cs="Arial"/>
          <w:i/>
        </w:rPr>
      </w:pPr>
      <w:r w:rsidRPr="0028792F">
        <w:rPr>
          <w:rFonts w:ascii="Arial" w:hAnsi="Arial" w:cs="Arial"/>
          <w:i/>
        </w:rPr>
        <w:t>#31 Dietary exclusions for established atopic eczema (2008)</w:t>
      </w:r>
    </w:p>
    <w:p w14:paraId="2744D869" w14:textId="77777777" w:rsidR="003B3559" w:rsidRDefault="00075E80" w:rsidP="00075E80">
      <w:pPr>
        <w:rPr>
          <w:rFonts w:ascii="Arial" w:hAnsi="Arial" w:cs="Arial"/>
        </w:rPr>
      </w:pPr>
      <w:r>
        <w:rPr>
          <w:rFonts w:ascii="Arial" w:hAnsi="Arial" w:cs="Arial"/>
        </w:rPr>
        <w:t xml:space="preserve">4. </w:t>
      </w:r>
      <w:r w:rsidR="003B3559" w:rsidRPr="00075E80">
        <w:rPr>
          <w:rFonts w:ascii="Arial" w:hAnsi="Arial" w:cs="Arial"/>
        </w:rPr>
        <w:t>Which emollient is the most effective and safe in treating eczema?</w:t>
      </w:r>
    </w:p>
    <w:p w14:paraId="465870FC" w14:textId="729D1ED0" w:rsidR="000479E9" w:rsidRPr="0039396B" w:rsidRDefault="000479E9" w:rsidP="00075E80">
      <w:pPr>
        <w:rPr>
          <w:rFonts w:ascii="Arial" w:hAnsi="Arial" w:cs="Arial"/>
          <w:i/>
        </w:rPr>
      </w:pPr>
      <w:r w:rsidRPr="0028792F">
        <w:rPr>
          <w:rFonts w:ascii="Arial" w:hAnsi="Arial" w:cs="Arial"/>
          <w:i/>
        </w:rPr>
        <w:t>#124      Emollients for eczema (2017)</w:t>
      </w:r>
    </w:p>
    <w:p w14:paraId="172EEC0B" w14:textId="77777777" w:rsidR="00252599" w:rsidRPr="00075E80" w:rsidRDefault="00A60E10" w:rsidP="0039396B">
      <w:pPr>
        <w:pStyle w:val="Heading3"/>
      </w:pPr>
      <w:bookmarkStart w:id="28" w:name="_Toc486341728"/>
      <w:r w:rsidRPr="00075E80">
        <w:t>And 10 other research priorities:</w:t>
      </w:r>
      <w:bookmarkEnd w:id="28"/>
    </w:p>
    <w:p w14:paraId="7E2228CD" w14:textId="77777777" w:rsidR="00A60E10" w:rsidRDefault="00075E80" w:rsidP="00075E80">
      <w:pPr>
        <w:rPr>
          <w:rFonts w:ascii="Arial" w:hAnsi="Arial" w:cs="Arial"/>
        </w:rPr>
      </w:pPr>
      <w:r>
        <w:rPr>
          <w:rFonts w:ascii="Arial" w:hAnsi="Arial" w:cs="Arial"/>
        </w:rPr>
        <w:t xml:space="preserve">1. </w:t>
      </w:r>
      <w:r w:rsidR="00A60E10" w:rsidRPr="00075E80">
        <w:rPr>
          <w:rFonts w:ascii="Arial" w:hAnsi="Arial" w:cs="Arial"/>
        </w:rPr>
        <w:t>What is the best psychological treatment for itching ⁄ scratching in eczema?</w:t>
      </w:r>
    </w:p>
    <w:p w14:paraId="06B30775" w14:textId="77777777" w:rsidR="000479E9" w:rsidRPr="0028792F" w:rsidRDefault="000479E9" w:rsidP="000479E9">
      <w:pPr>
        <w:rPr>
          <w:rFonts w:ascii="Arial" w:hAnsi="Arial" w:cs="Arial"/>
          <w:i/>
        </w:rPr>
      </w:pPr>
      <w:r w:rsidRPr="0028792F">
        <w:rPr>
          <w:rFonts w:ascii="Arial" w:hAnsi="Arial" w:cs="Arial"/>
          <w:i/>
        </w:rPr>
        <w:t>#44         Psychological and educational interventions for atopic eczema in children (2014)</w:t>
      </w:r>
    </w:p>
    <w:p w14:paraId="1D31C9E8" w14:textId="77777777" w:rsidR="000479E9" w:rsidRPr="0028792F" w:rsidRDefault="000479E9" w:rsidP="000479E9">
      <w:pPr>
        <w:rPr>
          <w:rFonts w:ascii="Arial" w:hAnsi="Arial" w:cs="Arial"/>
          <w:i/>
        </w:rPr>
      </w:pPr>
      <w:r w:rsidRPr="0028792F">
        <w:rPr>
          <w:rFonts w:ascii="Arial" w:hAnsi="Arial" w:cs="Arial"/>
          <w:i/>
        </w:rPr>
        <w:t>#167      Psychological and educational interventions for atopic eczema in adults (protocol submitted)</w:t>
      </w:r>
    </w:p>
    <w:p w14:paraId="7F843342" w14:textId="77777777" w:rsidR="00A60E10" w:rsidRPr="00075E80" w:rsidRDefault="00075E80" w:rsidP="00075E80">
      <w:pPr>
        <w:rPr>
          <w:rFonts w:ascii="Arial" w:hAnsi="Arial" w:cs="Arial"/>
        </w:rPr>
      </w:pPr>
      <w:r>
        <w:rPr>
          <w:rFonts w:ascii="Arial" w:hAnsi="Arial" w:cs="Arial"/>
        </w:rPr>
        <w:t xml:space="preserve">2. </w:t>
      </w:r>
      <w:r w:rsidR="00A60E10" w:rsidRPr="00075E80">
        <w:rPr>
          <w:rFonts w:ascii="Arial" w:hAnsi="Arial" w:cs="Arial"/>
        </w:rPr>
        <w:t>What is the best way for people with eczema to wash: frequency of washing, water temperature, bath vs. shower?</w:t>
      </w:r>
    </w:p>
    <w:p w14:paraId="0DAF75AC" w14:textId="77777777" w:rsidR="00A60E10" w:rsidRPr="00075E80" w:rsidRDefault="00075E80" w:rsidP="00075E80">
      <w:pPr>
        <w:rPr>
          <w:rFonts w:ascii="Arial" w:hAnsi="Arial" w:cs="Arial"/>
        </w:rPr>
      </w:pPr>
      <w:r>
        <w:rPr>
          <w:rFonts w:ascii="Arial" w:hAnsi="Arial" w:cs="Arial"/>
        </w:rPr>
        <w:t xml:space="preserve">3. </w:t>
      </w:r>
      <w:r w:rsidR="00A60E10" w:rsidRPr="00075E80">
        <w:rPr>
          <w:rFonts w:ascii="Arial" w:hAnsi="Arial" w:cs="Arial"/>
        </w:rPr>
        <w:t>What are the best and safest natural products to apply to the skin for eczema?</w:t>
      </w:r>
    </w:p>
    <w:p w14:paraId="1F42035B" w14:textId="77777777" w:rsidR="00A60E10" w:rsidRDefault="00075E80" w:rsidP="00075E80">
      <w:pPr>
        <w:rPr>
          <w:rFonts w:ascii="Arial" w:hAnsi="Arial" w:cs="Arial"/>
        </w:rPr>
      </w:pPr>
      <w:r>
        <w:rPr>
          <w:rFonts w:ascii="Arial" w:hAnsi="Arial" w:cs="Arial"/>
        </w:rPr>
        <w:t xml:space="preserve">4. </w:t>
      </w:r>
      <w:r w:rsidR="00A60E10" w:rsidRPr="00075E80">
        <w:rPr>
          <w:rFonts w:ascii="Arial" w:hAnsi="Arial" w:cs="Arial"/>
        </w:rPr>
        <w:t>How much does avoidance of irritants and allergens help people with eczema?</w:t>
      </w:r>
    </w:p>
    <w:p w14:paraId="2AD038AF" w14:textId="665E36C7" w:rsidR="000479E9" w:rsidRPr="0028792F" w:rsidRDefault="000479E9" w:rsidP="00075E80">
      <w:pPr>
        <w:rPr>
          <w:rFonts w:ascii="Arial" w:hAnsi="Arial" w:cs="Arial"/>
          <w:i/>
        </w:rPr>
      </w:pPr>
      <w:r w:rsidRPr="0028792F">
        <w:rPr>
          <w:rFonts w:ascii="Arial" w:hAnsi="Arial" w:cs="Arial"/>
          <w:i/>
        </w:rPr>
        <w:t>#130      House dust mite reduction and avoidance measures for treating eczema (2015)</w:t>
      </w:r>
    </w:p>
    <w:p w14:paraId="4287728E" w14:textId="77777777" w:rsidR="00A60E10" w:rsidRDefault="00075E80" w:rsidP="00075E80">
      <w:pPr>
        <w:rPr>
          <w:rFonts w:ascii="Arial" w:hAnsi="Arial" w:cs="Arial"/>
        </w:rPr>
      </w:pPr>
      <w:r>
        <w:rPr>
          <w:rFonts w:ascii="Arial" w:hAnsi="Arial" w:cs="Arial"/>
        </w:rPr>
        <w:t xml:space="preserve">5. </w:t>
      </w:r>
      <w:r w:rsidR="00A60E10" w:rsidRPr="00075E80">
        <w:rPr>
          <w:rFonts w:ascii="Arial" w:hAnsi="Arial" w:cs="Arial"/>
        </w:rPr>
        <w:t>What is the role of diet in treating eczema: exclusion diets and nutritional supplements?</w:t>
      </w:r>
    </w:p>
    <w:p w14:paraId="5CAABD4A" w14:textId="77777777" w:rsidR="000479E9" w:rsidRDefault="000479E9" w:rsidP="000479E9">
      <w:pPr>
        <w:rPr>
          <w:rFonts w:ascii="Arial" w:hAnsi="Arial" w:cs="Arial"/>
          <w:i/>
        </w:rPr>
      </w:pPr>
      <w:r w:rsidRPr="0028792F">
        <w:rPr>
          <w:rFonts w:ascii="Arial" w:hAnsi="Arial" w:cs="Arial"/>
          <w:i/>
        </w:rPr>
        <w:t>#31 Dietary exclusions for established atopic eczema (2008)</w:t>
      </w:r>
    </w:p>
    <w:p w14:paraId="58A6B8B3" w14:textId="611E03D7" w:rsidR="004B48B1" w:rsidRDefault="004B48B1" w:rsidP="000479E9">
      <w:pPr>
        <w:rPr>
          <w:rFonts w:ascii="Arial" w:hAnsi="Arial" w:cs="Arial"/>
          <w:i/>
        </w:rPr>
      </w:pPr>
      <w:r w:rsidRPr="004B48B1">
        <w:rPr>
          <w:rFonts w:ascii="Arial" w:hAnsi="Arial" w:cs="Arial"/>
          <w:i/>
        </w:rPr>
        <w:t>#91         Dietary supplements for established atopic eczema (2012)</w:t>
      </w:r>
    </w:p>
    <w:p w14:paraId="0DD358D7" w14:textId="1936C7C5" w:rsidR="005807DD" w:rsidRDefault="005807DD" w:rsidP="000479E9">
      <w:pPr>
        <w:rPr>
          <w:rFonts w:ascii="Arial" w:hAnsi="Arial" w:cs="Arial"/>
          <w:i/>
        </w:rPr>
      </w:pPr>
      <w:r w:rsidRPr="005807DD">
        <w:rPr>
          <w:rFonts w:ascii="Arial" w:hAnsi="Arial" w:cs="Arial"/>
          <w:i/>
        </w:rPr>
        <w:t>#102      Probiotics for treating eczema (protocol 2008, review submitted)</w:t>
      </w:r>
    </w:p>
    <w:p w14:paraId="7441263C" w14:textId="48DED5BB" w:rsidR="005807DD" w:rsidRDefault="005807DD" w:rsidP="000479E9">
      <w:pPr>
        <w:rPr>
          <w:rFonts w:ascii="Arial" w:hAnsi="Arial" w:cs="Arial"/>
          <w:i/>
        </w:rPr>
      </w:pPr>
      <w:r w:rsidRPr="005807DD">
        <w:rPr>
          <w:rFonts w:ascii="Arial" w:hAnsi="Arial" w:cs="Arial"/>
          <w:i/>
        </w:rPr>
        <w:t>#53         Oral evening primrose oil and borage oil for atopic eczema (2013, stable)</w:t>
      </w:r>
    </w:p>
    <w:p w14:paraId="73F5781C" w14:textId="13CF418B" w:rsidR="005807DD" w:rsidRPr="0028792F" w:rsidRDefault="005807DD" w:rsidP="000479E9">
      <w:pPr>
        <w:rPr>
          <w:rFonts w:ascii="Arial" w:hAnsi="Arial" w:cs="Arial"/>
          <w:i/>
        </w:rPr>
      </w:pPr>
      <w:r w:rsidRPr="005807DD">
        <w:rPr>
          <w:rFonts w:ascii="Arial" w:hAnsi="Arial" w:cs="Arial"/>
          <w:i/>
        </w:rPr>
        <w:t>#</w:t>
      </w:r>
      <w:proofErr w:type="gramStart"/>
      <w:r w:rsidRPr="005807DD">
        <w:rPr>
          <w:rFonts w:ascii="Arial" w:hAnsi="Arial" w:cs="Arial"/>
          <w:i/>
        </w:rPr>
        <w:t>17         Chinese herbal medicine</w:t>
      </w:r>
      <w:proofErr w:type="gramEnd"/>
      <w:r w:rsidRPr="005807DD">
        <w:rPr>
          <w:rFonts w:ascii="Arial" w:hAnsi="Arial" w:cs="Arial"/>
          <w:i/>
        </w:rPr>
        <w:t xml:space="preserve"> for atopic eczema (2013, stable)</w:t>
      </w:r>
    </w:p>
    <w:p w14:paraId="614289C6" w14:textId="77777777" w:rsidR="00A60E10" w:rsidRDefault="00075E80" w:rsidP="00075E80">
      <w:pPr>
        <w:rPr>
          <w:rFonts w:ascii="Arial" w:hAnsi="Arial" w:cs="Arial"/>
        </w:rPr>
      </w:pPr>
      <w:r>
        <w:rPr>
          <w:rFonts w:ascii="Arial" w:hAnsi="Arial" w:cs="Arial"/>
        </w:rPr>
        <w:lastRenderedPageBreak/>
        <w:t xml:space="preserve">6. </w:t>
      </w:r>
      <w:r w:rsidR="00A60E10" w:rsidRPr="00075E80">
        <w:rPr>
          <w:rFonts w:ascii="Arial" w:hAnsi="Arial" w:cs="Arial"/>
        </w:rPr>
        <w:t>Which is most effective in the management of eczema: education programmes, GP care, nurse-led care, dermatologist-led care or multidisciplinary care?</w:t>
      </w:r>
    </w:p>
    <w:p w14:paraId="2E867416" w14:textId="77777777" w:rsidR="000479E9" w:rsidRPr="0028792F" w:rsidRDefault="000479E9" w:rsidP="000479E9">
      <w:pPr>
        <w:rPr>
          <w:rFonts w:ascii="Arial" w:hAnsi="Arial" w:cs="Arial"/>
          <w:i/>
        </w:rPr>
      </w:pPr>
      <w:r w:rsidRPr="0028792F">
        <w:rPr>
          <w:rFonts w:ascii="Arial" w:hAnsi="Arial" w:cs="Arial"/>
          <w:i/>
        </w:rPr>
        <w:t>#44         Psychological and educational interventions for atopic eczema in children (2014)</w:t>
      </w:r>
    </w:p>
    <w:p w14:paraId="77203EF7" w14:textId="77777777" w:rsidR="000479E9" w:rsidRPr="0028792F" w:rsidRDefault="000479E9" w:rsidP="000479E9">
      <w:pPr>
        <w:rPr>
          <w:rFonts w:ascii="Arial" w:hAnsi="Arial" w:cs="Arial"/>
          <w:i/>
        </w:rPr>
      </w:pPr>
      <w:r w:rsidRPr="0028792F">
        <w:rPr>
          <w:rFonts w:ascii="Arial" w:hAnsi="Arial" w:cs="Arial"/>
          <w:i/>
        </w:rPr>
        <w:t>#167      Psychological and educational interventions for atopic eczema in adults (protocol submitted)</w:t>
      </w:r>
    </w:p>
    <w:p w14:paraId="50AC691D" w14:textId="77777777" w:rsidR="00A60E10" w:rsidRDefault="00075E80" w:rsidP="00075E80">
      <w:pPr>
        <w:rPr>
          <w:rFonts w:ascii="Arial" w:hAnsi="Arial" w:cs="Arial"/>
        </w:rPr>
      </w:pPr>
      <w:r>
        <w:rPr>
          <w:rFonts w:ascii="Arial" w:hAnsi="Arial" w:cs="Arial"/>
        </w:rPr>
        <w:t xml:space="preserve">7. </w:t>
      </w:r>
      <w:r w:rsidR="00A60E10" w:rsidRPr="00075E80">
        <w:rPr>
          <w:rFonts w:ascii="Arial" w:hAnsi="Arial" w:cs="Arial"/>
        </w:rPr>
        <w:t xml:space="preserve">Which is safer and more effective for treating eczema: steroids or </w:t>
      </w:r>
      <w:proofErr w:type="spellStart"/>
      <w:r w:rsidR="00A60E10" w:rsidRPr="00075E80">
        <w:rPr>
          <w:rFonts w:ascii="Arial" w:hAnsi="Arial" w:cs="Arial"/>
        </w:rPr>
        <w:t>calcineurin</w:t>
      </w:r>
      <w:proofErr w:type="spellEnd"/>
      <w:r w:rsidR="00A60E10" w:rsidRPr="00075E80">
        <w:rPr>
          <w:rFonts w:ascii="Arial" w:hAnsi="Arial" w:cs="Arial"/>
        </w:rPr>
        <w:t xml:space="preserve"> inhibitors?</w:t>
      </w:r>
    </w:p>
    <w:p w14:paraId="491FC454" w14:textId="0738E60F" w:rsidR="0028792F" w:rsidRPr="0028792F" w:rsidRDefault="0028792F" w:rsidP="00075E80">
      <w:pPr>
        <w:rPr>
          <w:rFonts w:ascii="Arial" w:hAnsi="Arial" w:cs="Arial"/>
          <w:i/>
        </w:rPr>
      </w:pPr>
      <w:r w:rsidRPr="0028792F">
        <w:rPr>
          <w:rFonts w:ascii="Arial" w:hAnsi="Arial" w:cs="Arial"/>
          <w:i/>
        </w:rPr>
        <w:t>#141      Different strategies for using topical corticosteroids for established eczema (protocol 2012)</w:t>
      </w:r>
    </w:p>
    <w:p w14:paraId="3BC94D7C" w14:textId="77777777" w:rsidR="0028792F" w:rsidRPr="0028792F" w:rsidRDefault="0028792F" w:rsidP="0028792F">
      <w:pPr>
        <w:rPr>
          <w:rFonts w:ascii="Arial" w:hAnsi="Arial" w:cs="Arial"/>
          <w:i/>
        </w:rPr>
      </w:pPr>
      <w:r w:rsidRPr="0028792F">
        <w:rPr>
          <w:rFonts w:ascii="Arial" w:hAnsi="Arial" w:cs="Arial"/>
          <w:i/>
        </w:rPr>
        <w:t>#69         Topical tacrolimus for atopic dermatitis (2015)</w:t>
      </w:r>
    </w:p>
    <w:p w14:paraId="34AE54A1" w14:textId="77777777" w:rsidR="0028792F" w:rsidRPr="0028792F" w:rsidRDefault="0028792F" w:rsidP="0028792F">
      <w:pPr>
        <w:rPr>
          <w:rFonts w:ascii="Arial" w:hAnsi="Arial" w:cs="Arial"/>
          <w:i/>
        </w:rPr>
      </w:pPr>
      <w:r w:rsidRPr="0028792F">
        <w:rPr>
          <w:rFonts w:ascii="Arial" w:hAnsi="Arial" w:cs="Arial"/>
          <w:i/>
        </w:rPr>
        <w:t xml:space="preserve">#82         Topical </w:t>
      </w:r>
      <w:proofErr w:type="spellStart"/>
      <w:r w:rsidRPr="0028792F">
        <w:rPr>
          <w:rFonts w:ascii="Arial" w:hAnsi="Arial" w:cs="Arial"/>
          <w:i/>
        </w:rPr>
        <w:t>pimecrolimus</w:t>
      </w:r>
      <w:proofErr w:type="spellEnd"/>
      <w:r w:rsidRPr="0028792F">
        <w:rPr>
          <w:rFonts w:ascii="Arial" w:hAnsi="Arial" w:cs="Arial"/>
          <w:i/>
        </w:rPr>
        <w:t xml:space="preserve"> for eczema (2007)</w:t>
      </w:r>
    </w:p>
    <w:p w14:paraId="014964DE" w14:textId="77777777" w:rsidR="00A60E10" w:rsidRDefault="00075E80" w:rsidP="00075E80">
      <w:pPr>
        <w:rPr>
          <w:rFonts w:ascii="Arial" w:hAnsi="Arial" w:cs="Arial"/>
        </w:rPr>
      </w:pPr>
      <w:r>
        <w:rPr>
          <w:rFonts w:ascii="Arial" w:hAnsi="Arial" w:cs="Arial"/>
        </w:rPr>
        <w:t xml:space="preserve">8. </w:t>
      </w:r>
      <w:r w:rsidR="00A60E10" w:rsidRPr="00075E80">
        <w:rPr>
          <w:rFonts w:ascii="Arial" w:hAnsi="Arial" w:cs="Arial"/>
        </w:rPr>
        <w:t>How effective are interventions to reduce skin infections in the management of eczema?</w:t>
      </w:r>
    </w:p>
    <w:p w14:paraId="599E4C76" w14:textId="08332884" w:rsidR="0028792F" w:rsidRPr="0028792F" w:rsidRDefault="0028792F" w:rsidP="00075E80">
      <w:pPr>
        <w:rPr>
          <w:rFonts w:ascii="Arial" w:hAnsi="Arial" w:cs="Arial"/>
          <w:i/>
        </w:rPr>
      </w:pPr>
      <w:r w:rsidRPr="0028792F">
        <w:rPr>
          <w:rFonts w:ascii="Arial" w:hAnsi="Arial" w:cs="Arial"/>
          <w:i/>
        </w:rPr>
        <w:t>#43         Interventions to reduce Staphylococcus aureus in the management of atopic eczema (2008 update underway)</w:t>
      </w:r>
    </w:p>
    <w:p w14:paraId="77AF3844" w14:textId="77777777" w:rsidR="00A60E10" w:rsidRDefault="00075E80" w:rsidP="00075E80">
      <w:pPr>
        <w:rPr>
          <w:rFonts w:ascii="Arial" w:hAnsi="Arial" w:cs="Arial"/>
        </w:rPr>
      </w:pPr>
      <w:r>
        <w:rPr>
          <w:rFonts w:ascii="Arial" w:hAnsi="Arial" w:cs="Arial"/>
        </w:rPr>
        <w:t xml:space="preserve">9. </w:t>
      </w:r>
      <w:r w:rsidR="00A60E10" w:rsidRPr="00075E80">
        <w:rPr>
          <w:rFonts w:ascii="Arial" w:hAnsi="Arial" w:cs="Arial"/>
        </w:rPr>
        <w:t>Which should be applied first when treating eczema, emollients or topical steroids?</w:t>
      </w:r>
    </w:p>
    <w:p w14:paraId="133B16ED" w14:textId="77777777" w:rsidR="0028792F" w:rsidRPr="005807DD" w:rsidRDefault="0028792F" w:rsidP="0028792F">
      <w:pPr>
        <w:rPr>
          <w:rFonts w:ascii="Arial" w:hAnsi="Arial" w:cs="Arial"/>
          <w:i/>
        </w:rPr>
      </w:pPr>
      <w:r w:rsidRPr="005807DD">
        <w:rPr>
          <w:rFonts w:ascii="Arial" w:hAnsi="Arial" w:cs="Arial"/>
          <w:i/>
        </w:rPr>
        <w:t>#141      Different strategies for using topical corticosteroids for established eczema (protocol 2012)</w:t>
      </w:r>
    </w:p>
    <w:p w14:paraId="0D8AB54E" w14:textId="77777777" w:rsidR="0028792F" w:rsidRPr="0028792F" w:rsidRDefault="0028792F" w:rsidP="0028792F">
      <w:pPr>
        <w:rPr>
          <w:rFonts w:ascii="Arial" w:hAnsi="Arial" w:cs="Arial"/>
          <w:i/>
        </w:rPr>
      </w:pPr>
      <w:r w:rsidRPr="0028792F">
        <w:rPr>
          <w:rFonts w:ascii="Arial" w:hAnsi="Arial" w:cs="Arial"/>
          <w:i/>
        </w:rPr>
        <w:t>#124      Emollients for eczema (2017)</w:t>
      </w:r>
    </w:p>
    <w:p w14:paraId="180E7B92" w14:textId="77777777" w:rsidR="00A60E10" w:rsidRDefault="00075E80" w:rsidP="00075E80">
      <w:pPr>
        <w:rPr>
          <w:rFonts w:ascii="Arial" w:hAnsi="Arial" w:cs="Arial"/>
        </w:rPr>
      </w:pPr>
      <w:r>
        <w:rPr>
          <w:rFonts w:ascii="Arial" w:hAnsi="Arial" w:cs="Arial"/>
        </w:rPr>
        <w:t xml:space="preserve">10. </w:t>
      </w:r>
      <w:r w:rsidR="00A60E10" w:rsidRPr="00075E80">
        <w:rPr>
          <w:rFonts w:ascii="Arial" w:hAnsi="Arial" w:cs="Arial"/>
        </w:rPr>
        <w:t xml:space="preserve">What is the best and safest way of using drugs that suppress the immune system when treating </w:t>
      </w:r>
      <w:proofErr w:type="gramStart"/>
      <w:r w:rsidR="00A60E10" w:rsidRPr="00075E80">
        <w:rPr>
          <w:rFonts w:ascii="Arial" w:hAnsi="Arial" w:cs="Arial"/>
        </w:rPr>
        <w:t>eczema</w:t>
      </w:r>
      <w:proofErr w:type="gramEnd"/>
    </w:p>
    <w:p w14:paraId="7EA76095" w14:textId="3FA83570" w:rsidR="00C16494" w:rsidRPr="005807DD" w:rsidRDefault="0028792F" w:rsidP="00075E80">
      <w:pPr>
        <w:rPr>
          <w:rFonts w:ascii="Arial" w:hAnsi="Arial" w:cs="Arial"/>
          <w:i/>
        </w:rPr>
      </w:pPr>
      <w:r w:rsidRPr="005807DD">
        <w:rPr>
          <w:rFonts w:ascii="Arial" w:hAnsi="Arial" w:cs="Arial"/>
          <w:i/>
        </w:rPr>
        <w:t>#154      Systemic immunosuppressive therapies for moderate-to-severe atopic eczema (protocol 2015, review submitted)</w:t>
      </w:r>
    </w:p>
    <w:p w14:paraId="7E9D3316" w14:textId="61A3D51E" w:rsidR="005807DD" w:rsidRPr="005807DD" w:rsidRDefault="005807DD" w:rsidP="00075E80">
      <w:pPr>
        <w:rPr>
          <w:rFonts w:ascii="Arial" w:hAnsi="Arial" w:cs="Arial"/>
          <w:i/>
        </w:rPr>
      </w:pPr>
      <w:r w:rsidRPr="005807DD">
        <w:rPr>
          <w:rFonts w:ascii="Arial" w:hAnsi="Arial" w:cs="Arial"/>
          <w:i/>
        </w:rPr>
        <w:t>#146      Leukotriene receptor antagonists for atopic eczema (protocol 2014, post peer review)</w:t>
      </w:r>
    </w:p>
    <w:p w14:paraId="6533D8E8" w14:textId="77777777" w:rsidR="005807DD" w:rsidRDefault="005807DD" w:rsidP="00C16494">
      <w:pPr>
        <w:rPr>
          <w:rFonts w:ascii="Arial" w:hAnsi="Arial" w:cs="Arial"/>
          <w:i/>
        </w:rPr>
      </w:pPr>
    </w:p>
    <w:p w14:paraId="76313E72" w14:textId="77777777" w:rsidR="00C16494" w:rsidRPr="002F623B" w:rsidRDefault="00C16494" w:rsidP="0039396B">
      <w:pPr>
        <w:pStyle w:val="Heading3"/>
      </w:pPr>
      <w:bookmarkStart w:id="29" w:name="_Toc486341729"/>
      <w:r w:rsidRPr="002F623B">
        <w:t>NICE research uncertainties for eczema identified in 2007 were:</w:t>
      </w:r>
      <w:bookmarkEnd w:id="29"/>
    </w:p>
    <w:p w14:paraId="5A35813E" w14:textId="77777777" w:rsidR="00C16494" w:rsidRDefault="00C16494" w:rsidP="00C16494">
      <w:pPr>
        <w:rPr>
          <w:rFonts w:ascii="Arial" w:hAnsi="Arial" w:cs="Arial"/>
        </w:rPr>
      </w:pPr>
      <w:r>
        <w:rPr>
          <w:rFonts w:ascii="Arial" w:hAnsi="Arial" w:cs="Arial"/>
        </w:rPr>
        <w:t xml:space="preserve">1. </w:t>
      </w:r>
      <w:r w:rsidRPr="00C16494">
        <w:rPr>
          <w:rFonts w:ascii="Arial" w:hAnsi="Arial" w:cs="Arial"/>
        </w:rPr>
        <w:t>What is the optimal feeding regimen in the first year of life for children with established atopic eczema?</w:t>
      </w:r>
    </w:p>
    <w:p w14:paraId="2B432184" w14:textId="77777777" w:rsidR="0028792F" w:rsidRPr="0028792F" w:rsidRDefault="0028792F" w:rsidP="0028792F">
      <w:pPr>
        <w:rPr>
          <w:rFonts w:ascii="Arial" w:hAnsi="Arial" w:cs="Arial"/>
          <w:i/>
        </w:rPr>
      </w:pPr>
      <w:r w:rsidRPr="0028792F">
        <w:rPr>
          <w:rFonts w:ascii="Arial" w:hAnsi="Arial" w:cs="Arial"/>
          <w:i/>
        </w:rPr>
        <w:t>#31 Dietary exclusions for established atopic eczema (2008)</w:t>
      </w:r>
    </w:p>
    <w:p w14:paraId="12142E5B" w14:textId="3248DB54" w:rsidR="0028792F" w:rsidRPr="0028792F" w:rsidRDefault="0028792F" w:rsidP="00C16494">
      <w:pPr>
        <w:rPr>
          <w:rFonts w:ascii="Arial" w:hAnsi="Arial" w:cs="Arial"/>
          <w:i/>
        </w:rPr>
      </w:pPr>
      <w:r w:rsidRPr="0028792F">
        <w:rPr>
          <w:rFonts w:ascii="Arial" w:hAnsi="Arial" w:cs="Arial"/>
          <w:i/>
        </w:rPr>
        <w:t>#91         Dietary supplements for established atopic eczema (2012)</w:t>
      </w:r>
    </w:p>
    <w:p w14:paraId="51ABFBAB" w14:textId="77777777" w:rsidR="00C16494" w:rsidRDefault="00C16494" w:rsidP="00C16494">
      <w:pPr>
        <w:rPr>
          <w:rFonts w:ascii="Arial" w:hAnsi="Arial" w:cs="Arial"/>
        </w:rPr>
      </w:pPr>
      <w:r>
        <w:rPr>
          <w:rFonts w:ascii="Arial" w:hAnsi="Arial" w:cs="Arial"/>
        </w:rPr>
        <w:t xml:space="preserve">2. </w:t>
      </w:r>
      <w:r w:rsidRPr="00C16494">
        <w:rPr>
          <w:rFonts w:ascii="Arial" w:hAnsi="Arial" w:cs="Arial"/>
        </w:rPr>
        <w:t>Which are the best, most cost-effective treatment strategies for managing and preventing flares in children with atopic eczema?</w:t>
      </w:r>
    </w:p>
    <w:p w14:paraId="5D09F025" w14:textId="77777777" w:rsidR="0028792F" w:rsidRPr="0028792F" w:rsidRDefault="0028792F" w:rsidP="0028792F">
      <w:pPr>
        <w:rPr>
          <w:rFonts w:ascii="Arial" w:hAnsi="Arial" w:cs="Arial"/>
          <w:i/>
        </w:rPr>
      </w:pPr>
      <w:r w:rsidRPr="0028792F">
        <w:rPr>
          <w:rFonts w:ascii="Arial" w:hAnsi="Arial" w:cs="Arial"/>
          <w:i/>
        </w:rPr>
        <w:t>#141      Different strategies for using topical corticosteroids for established eczema (protocol 2012)</w:t>
      </w:r>
    </w:p>
    <w:p w14:paraId="614E9055" w14:textId="77777777" w:rsidR="0028792F" w:rsidRPr="0028792F" w:rsidRDefault="0028792F" w:rsidP="0028792F">
      <w:pPr>
        <w:rPr>
          <w:rFonts w:ascii="Arial" w:hAnsi="Arial" w:cs="Arial"/>
          <w:i/>
        </w:rPr>
      </w:pPr>
      <w:r w:rsidRPr="0028792F">
        <w:rPr>
          <w:rFonts w:ascii="Arial" w:hAnsi="Arial" w:cs="Arial"/>
          <w:i/>
        </w:rPr>
        <w:t>#69         Topical tacrolimus for atopic dermatitis (2015)</w:t>
      </w:r>
    </w:p>
    <w:p w14:paraId="1E04055E" w14:textId="77777777" w:rsidR="0028792F" w:rsidRDefault="0028792F" w:rsidP="0028792F">
      <w:pPr>
        <w:rPr>
          <w:rFonts w:ascii="Arial" w:hAnsi="Arial" w:cs="Arial"/>
          <w:i/>
        </w:rPr>
      </w:pPr>
      <w:r w:rsidRPr="0028792F">
        <w:rPr>
          <w:rFonts w:ascii="Arial" w:hAnsi="Arial" w:cs="Arial"/>
          <w:i/>
        </w:rPr>
        <w:t xml:space="preserve">#82         Topical </w:t>
      </w:r>
      <w:proofErr w:type="spellStart"/>
      <w:r w:rsidRPr="0028792F">
        <w:rPr>
          <w:rFonts w:ascii="Arial" w:hAnsi="Arial" w:cs="Arial"/>
          <w:i/>
        </w:rPr>
        <w:t>pimecrolimus</w:t>
      </w:r>
      <w:proofErr w:type="spellEnd"/>
      <w:r w:rsidRPr="0028792F">
        <w:rPr>
          <w:rFonts w:ascii="Arial" w:hAnsi="Arial" w:cs="Arial"/>
          <w:i/>
        </w:rPr>
        <w:t xml:space="preserve"> for eczema (2007)</w:t>
      </w:r>
    </w:p>
    <w:p w14:paraId="0714A021" w14:textId="77777777" w:rsidR="0028792F" w:rsidRPr="0028792F" w:rsidRDefault="0028792F" w:rsidP="0028792F">
      <w:pPr>
        <w:rPr>
          <w:rFonts w:ascii="Arial" w:hAnsi="Arial" w:cs="Arial"/>
          <w:i/>
        </w:rPr>
      </w:pPr>
      <w:r w:rsidRPr="0028792F">
        <w:rPr>
          <w:rFonts w:ascii="Arial" w:hAnsi="Arial" w:cs="Arial"/>
          <w:i/>
        </w:rPr>
        <w:t>#124      Emollients for eczema (2017)</w:t>
      </w:r>
    </w:p>
    <w:p w14:paraId="4DE2A849" w14:textId="77777777" w:rsidR="00C16494" w:rsidRDefault="00C16494" w:rsidP="00C16494">
      <w:pPr>
        <w:rPr>
          <w:rFonts w:ascii="Arial" w:hAnsi="Arial" w:cs="Arial"/>
        </w:rPr>
      </w:pPr>
      <w:r>
        <w:rPr>
          <w:rFonts w:ascii="Arial" w:hAnsi="Arial" w:cs="Arial"/>
        </w:rPr>
        <w:lastRenderedPageBreak/>
        <w:t xml:space="preserve">3. </w:t>
      </w:r>
      <w:r w:rsidRPr="00C16494">
        <w:rPr>
          <w:rFonts w:ascii="Arial" w:hAnsi="Arial" w:cs="Arial"/>
        </w:rPr>
        <w:t>What effect does improving the control of atopic eczema in the first year of life have on the long-term control and severity of atopic eczema and the subsequent development and severity of food allergy, asthma and allergic rhinitis?</w:t>
      </w:r>
    </w:p>
    <w:p w14:paraId="31B2FBF5" w14:textId="77777777" w:rsidR="005807DD" w:rsidRPr="005807DD" w:rsidRDefault="005807DD" w:rsidP="005807DD">
      <w:pPr>
        <w:rPr>
          <w:rFonts w:ascii="Arial" w:hAnsi="Arial" w:cs="Arial"/>
          <w:i/>
        </w:rPr>
      </w:pPr>
      <w:r w:rsidRPr="005807DD">
        <w:rPr>
          <w:rFonts w:ascii="Arial" w:hAnsi="Arial" w:cs="Arial"/>
          <w:i/>
        </w:rPr>
        <w:t xml:space="preserve">#172      </w:t>
      </w:r>
      <w:proofErr w:type="gramStart"/>
      <w:r w:rsidRPr="005807DD">
        <w:rPr>
          <w:rFonts w:ascii="Arial" w:hAnsi="Arial" w:cs="Arial"/>
          <w:i/>
        </w:rPr>
        <w:t>Prospectively</w:t>
      </w:r>
      <w:proofErr w:type="gramEnd"/>
      <w:r w:rsidRPr="005807DD">
        <w:rPr>
          <w:rFonts w:ascii="Arial" w:hAnsi="Arial" w:cs="Arial"/>
          <w:i/>
        </w:rPr>
        <w:t xml:space="preserve"> planned meta-analysis of skin barrier studies for the prevention of eczema and associated health conditions</w:t>
      </w:r>
    </w:p>
    <w:p w14:paraId="5D14EAF6" w14:textId="77777777" w:rsidR="0028792F" w:rsidRPr="0028792F" w:rsidRDefault="0028792F" w:rsidP="0028792F">
      <w:pPr>
        <w:rPr>
          <w:rFonts w:ascii="Arial" w:hAnsi="Arial" w:cs="Arial"/>
          <w:i/>
        </w:rPr>
      </w:pPr>
      <w:r w:rsidRPr="0028792F">
        <w:rPr>
          <w:rFonts w:ascii="Arial" w:hAnsi="Arial" w:cs="Arial"/>
          <w:i/>
        </w:rPr>
        <w:t>#141      Different strategies for using topical corticosteroids for established eczema (protocol 2012)</w:t>
      </w:r>
    </w:p>
    <w:p w14:paraId="0686C7D2" w14:textId="77777777" w:rsidR="0028792F" w:rsidRPr="0028792F" w:rsidRDefault="0028792F" w:rsidP="0028792F">
      <w:pPr>
        <w:rPr>
          <w:rFonts w:ascii="Arial" w:hAnsi="Arial" w:cs="Arial"/>
          <w:i/>
        </w:rPr>
      </w:pPr>
      <w:r w:rsidRPr="0028792F">
        <w:rPr>
          <w:rFonts w:ascii="Arial" w:hAnsi="Arial" w:cs="Arial"/>
          <w:i/>
        </w:rPr>
        <w:t>#69         Topical tacrolimus for atopic dermatitis (2015)</w:t>
      </w:r>
    </w:p>
    <w:p w14:paraId="7BAC7EB4" w14:textId="77777777" w:rsidR="0028792F" w:rsidRDefault="0028792F" w:rsidP="0028792F">
      <w:pPr>
        <w:rPr>
          <w:rFonts w:ascii="Arial" w:hAnsi="Arial" w:cs="Arial"/>
          <w:i/>
        </w:rPr>
      </w:pPr>
      <w:r w:rsidRPr="0028792F">
        <w:rPr>
          <w:rFonts w:ascii="Arial" w:hAnsi="Arial" w:cs="Arial"/>
          <w:i/>
        </w:rPr>
        <w:t xml:space="preserve">#82         Topical </w:t>
      </w:r>
      <w:proofErr w:type="spellStart"/>
      <w:r w:rsidRPr="0028792F">
        <w:rPr>
          <w:rFonts w:ascii="Arial" w:hAnsi="Arial" w:cs="Arial"/>
          <w:i/>
        </w:rPr>
        <w:t>pimecrolimus</w:t>
      </w:r>
      <w:proofErr w:type="spellEnd"/>
      <w:r w:rsidRPr="0028792F">
        <w:rPr>
          <w:rFonts w:ascii="Arial" w:hAnsi="Arial" w:cs="Arial"/>
          <w:i/>
        </w:rPr>
        <w:t xml:space="preserve"> for eczema (2007)</w:t>
      </w:r>
    </w:p>
    <w:p w14:paraId="2385C12B" w14:textId="77777777" w:rsidR="0028792F" w:rsidRPr="0028792F" w:rsidRDefault="0028792F" w:rsidP="0028792F">
      <w:pPr>
        <w:rPr>
          <w:rFonts w:ascii="Arial" w:hAnsi="Arial" w:cs="Arial"/>
          <w:i/>
        </w:rPr>
      </w:pPr>
      <w:r w:rsidRPr="0028792F">
        <w:rPr>
          <w:rFonts w:ascii="Arial" w:hAnsi="Arial" w:cs="Arial"/>
          <w:i/>
        </w:rPr>
        <w:t>#124      Emollients for eczema (2017)</w:t>
      </w:r>
    </w:p>
    <w:p w14:paraId="0B5ED835" w14:textId="77777777" w:rsidR="00C16494" w:rsidRDefault="00C16494" w:rsidP="00C16494">
      <w:pPr>
        <w:rPr>
          <w:rFonts w:ascii="Arial" w:hAnsi="Arial" w:cs="Arial"/>
        </w:rPr>
      </w:pPr>
      <w:r>
        <w:rPr>
          <w:rFonts w:ascii="Arial" w:hAnsi="Arial" w:cs="Arial"/>
        </w:rPr>
        <w:t xml:space="preserve">4. </w:t>
      </w:r>
      <w:r w:rsidRPr="00C16494">
        <w:rPr>
          <w:rFonts w:ascii="Arial" w:hAnsi="Arial" w:cs="Arial"/>
        </w:rPr>
        <w:t>What are the long-term effects (when used for between 1 and 3 years) of typical use of topical corticosteroids in children with atopic eczema?</w:t>
      </w:r>
    </w:p>
    <w:p w14:paraId="6E79E2EB" w14:textId="77777777" w:rsidR="0028792F" w:rsidRPr="0028792F" w:rsidRDefault="0028792F" w:rsidP="0028792F">
      <w:pPr>
        <w:rPr>
          <w:rFonts w:ascii="Arial" w:hAnsi="Arial" w:cs="Arial"/>
          <w:i/>
        </w:rPr>
      </w:pPr>
      <w:r w:rsidRPr="0028792F">
        <w:rPr>
          <w:rFonts w:ascii="Arial" w:hAnsi="Arial" w:cs="Arial"/>
          <w:i/>
        </w:rPr>
        <w:t>#141      Different strategies for using topical corticosteroids for established eczema (protocol 2012)</w:t>
      </w:r>
    </w:p>
    <w:p w14:paraId="50991B01" w14:textId="77777777" w:rsidR="00C16494" w:rsidRDefault="00C16494" w:rsidP="00C16494">
      <w:pPr>
        <w:rPr>
          <w:rFonts w:ascii="Arial" w:hAnsi="Arial" w:cs="Arial"/>
        </w:rPr>
      </w:pPr>
      <w:r>
        <w:rPr>
          <w:rFonts w:ascii="Arial" w:hAnsi="Arial" w:cs="Arial"/>
        </w:rPr>
        <w:t xml:space="preserve">5. </w:t>
      </w:r>
      <w:r w:rsidRPr="00C16494">
        <w:rPr>
          <w:rFonts w:ascii="Arial" w:hAnsi="Arial" w:cs="Arial"/>
        </w:rPr>
        <w:t>How effective and cost effective are different models of educational programmes in the early management of atopic eczema in children, in terms of improving adherence to therapy and patient outcomes such as disease severity and quality of life?</w:t>
      </w:r>
    </w:p>
    <w:p w14:paraId="491020A8" w14:textId="77777777" w:rsidR="005807DD" w:rsidRPr="0028792F" w:rsidRDefault="005807DD" w:rsidP="005807DD">
      <w:pPr>
        <w:rPr>
          <w:rFonts w:ascii="Arial" w:hAnsi="Arial" w:cs="Arial"/>
          <w:i/>
        </w:rPr>
      </w:pPr>
      <w:r w:rsidRPr="0028792F">
        <w:rPr>
          <w:rFonts w:ascii="Arial" w:hAnsi="Arial" w:cs="Arial"/>
          <w:i/>
        </w:rPr>
        <w:t>#44         Psychological and educational interventions for atopic eczema in children (2014)</w:t>
      </w:r>
    </w:p>
    <w:p w14:paraId="0AC1B03E" w14:textId="77777777" w:rsidR="005807DD" w:rsidRPr="0028792F" w:rsidRDefault="005807DD" w:rsidP="005807DD">
      <w:pPr>
        <w:rPr>
          <w:rFonts w:ascii="Arial" w:hAnsi="Arial" w:cs="Arial"/>
          <w:i/>
        </w:rPr>
      </w:pPr>
      <w:r w:rsidRPr="0028792F">
        <w:rPr>
          <w:rFonts w:ascii="Arial" w:hAnsi="Arial" w:cs="Arial"/>
          <w:i/>
        </w:rPr>
        <w:t>#167      Psychological and educational interventions for atopic eczema in adults (protocol submitted)</w:t>
      </w:r>
    </w:p>
    <w:p w14:paraId="121DD31E" w14:textId="52278EF3" w:rsidR="005807DD" w:rsidRPr="00FC007F" w:rsidRDefault="005807DD" w:rsidP="0039396B">
      <w:pPr>
        <w:pStyle w:val="Heading3"/>
      </w:pPr>
      <w:bookmarkStart w:id="30" w:name="_Toc486341730"/>
      <w:r>
        <w:t>ECZEMA</w:t>
      </w:r>
      <w:r w:rsidRPr="00FC007F">
        <w:t xml:space="preserve"> SUMMARY:</w:t>
      </w:r>
      <w:bookmarkEnd w:id="30"/>
    </w:p>
    <w:p w14:paraId="1D38DE06" w14:textId="439C6001" w:rsidR="005807DD" w:rsidRDefault="004B48B1" w:rsidP="005807DD">
      <w:pPr>
        <w:spacing w:after="80" w:line="240" w:lineRule="auto"/>
        <w:rPr>
          <w:rFonts w:ascii="Arial" w:hAnsi="Arial" w:cs="Arial"/>
        </w:rPr>
      </w:pPr>
      <w:r w:rsidRPr="004B48B1">
        <w:rPr>
          <w:rFonts w:ascii="Arial" w:hAnsi="Arial" w:cs="Arial"/>
        </w:rPr>
        <w:t>Some</w:t>
      </w:r>
      <w:r w:rsidR="005807DD" w:rsidRPr="004B48B1">
        <w:rPr>
          <w:rFonts w:ascii="Arial" w:hAnsi="Arial" w:cs="Arial"/>
        </w:rPr>
        <w:t xml:space="preserve"> questions about ec</w:t>
      </w:r>
      <w:r w:rsidRPr="004B48B1">
        <w:rPr>
          <w:rFonts w:ascii="Arial" w:hAnsi="Arial" w:cs="Arial"/>
        </w:rPr>
        <w:t>zema treatment have been raised</w:t>
      </w:r>
      <w:r w:rsidR="005807DD" w:rsidRPr="004B48B1">
        <w:rPr>
          <w:rFonts w:ascii="Arial" w:hAnsi="Arial" w:cs="Arial"/>
        </w:rPr>
        <w:t xml:space="preserve"> which might be addressed through targeted updates of the reviews</w:t>
      </w:r>
      <w:r w:rsidRPr="004B48B1">
        <w:rPr>
          <w:rFonts w:ascii="Arial" w:hAnsi="Arial" w:cs="Arial"/>
        </w:rPr>
        <w:t xml:space="preserve"> i.e. #31, #91, #102,</w:t>
      </w:r>
      <w:r>
        <w:rPr>
          <w:rFonts w:ascii="Arial" w:hAnsi="Arial" w:cs="Arial"/>
        </w:rPr>
        <w:t xml:space="preserve"> #130,</w:t>
      </w:r>
      <w:r w:rsidRPr="004B48B1">
        <w:rPr>
          <w:rFonts w:ascii="Arial" w:hAnsi="Arial" w:cs="Arial"/>
        </w:rPr>
        <w:t xml:space="preserve"> #141</w:t>
      </w:r>
      <w:r w:rsidR="005807DD" w:rsidRPr="004B48B1">
        <w:rPr>
          <w:rFonts w:ascii="Arial" w:hAnsi="Arial" w:cs="Arial"/>
        </w:rPr>
        <w:t>.</w:t>
      </w:r>
    </w:p>
    <w:p w14:paraId="1D430628" w14:textId="7A7A3AC9" w:rsidR="004B48B1" w:rsidRDefault="004B48B1" w:rsidP="005807DD">
      <w:pPr>
        <w:spacing w:after="80" w:line="240" w:lineRule="auto"/>
        <w:rPr>
          <w:rFonts w:ascii="Arial" w:hAnsi="Arial" w:cs="Arial"/>
        </w:rPr>
      </w:pPr>
      <w:r>
        <w:rPr>
          <w:rFonts w:ascii="Arial" w:hAnsi="Arial" w:cs="Arial"/>
        </w:rPr>
        <w:t xml:space="preserve">However despite the large number of Cochrane Reviews covering Eczema, there are a number of identified priorities which are not currently well covered: </w:t>
      </w:r>
    </w:p>
    <w:p w14:paraId="146410F5" w14:textId="75FC2F02" w:rsidR="00773566" w:rsidRDefault="00773566" w:rsidP="005807DD">
      <w:pPr>
        <w:spacing w:after="80" w:line="240" w:lineRule="auto"/>
        <w:rPr>
          <w:rFonts w:ascii="Arial" w:hAnsi="Arial" w:cs="Arial"/>
        </w:rPr>
      </w:pPr>
      <w:r>
        <w:rPr>
          <w:rFonts w:ascii="Arial" w:hAnsi="Arial" w:cs="Arial"/>
        </w:rPr>
        <w:t xml:space="preserve">Suggested questions </w:t>
      </w:r>
      <w:r w:rsidR="004B48B1">
        <w:rPr>
          <w:rFonts w:ascii="Arial" w:hAnsi="Arial" w:cs="Arial"/>
        </w:rPr>
        <w:t xml:space="preserve">from the prioritisation exercise </w:t>
      </w:r>
      <w:r>
        <w:rPr>
          <w:rFonts w:ascii="Arial" w:hAnsi="Arial" w:cs="Arial"/>
        </w:rPr>
        <w:t>which are currently poorly covered are: biologics for eczema treatment</w:t>
      </w:r>
      <w:r w:rsidR="004B48B1">
        <w:rPr>
          <w:rFonts w:ascii="Arial" w:hAnsi="Arial" w:cs="Arial"/>
        </w:rPr>
        <w:t xml:space="preserve"> (the unused </w:t>
      </w:r>
      <w:proofErr w:type="spellStart"/>
      <w:r w:rsidR="004B48B1">
        <w:rPr>
          <w:rFonts w:ascii="Arial" w:hAnsi="Arial" w:cs="Arial"/>
        </w:rPr>
        <w:t>omalizumab</w:t>
      </w:r>
      <w:proofErr w:type="spellEnd"/>
      <w:r w:rsidR="004B48B1">
        <w:rPr>
          <w:rFonts w:ascii="Arial" w:hAnsi="Arial" w:cs="Arial"/>
        </w:rPr>
        <w:t xml:space="preserve"> title could be modified to cover this)</w:t>
      </w:r>
      <w:r>
        <w:rPr>
          <w:rFonts w:ascii="Arial" w:hAnsi="Arial" w:cs="Arial"/>
        </w:rPr>
        <w:t xml:space="preserve">, physical modalities for eczema treatment (AAD; e.g. NBUVB), interventions for </w:t>
      </w:r>
      <w:proofErr w:type="spellStart"/>
      <w:r>
        <w:rPr>
          <w:rFonts w:ascii="Arial" w:hAnsi="Arial" w:cs="Arial"/>
        </w:rPr>
        <w:t>prurigo</w:t>
      </w:r>
      <w:proofErr w:type="spellEnd"/>
      <w:r>
        <w:rPr>
          <w:rFonts w:ascii="Arial" w:hAnsi="Arial" w:cs="Arial"/>
        </w:rPr>
        <w:t xml:space="preserve"> </w:t>
      </w:r>
      <w:proofErr w:type="spellStart"/>
      <w:r>
        <w:rPr>
          <w:rFonts w:ascii="Arial" w:hAnsi="Arial" w:cs="Arial"/>
        </w:rPr>
        <w:t>nodularis</w:t>
      </w:r>
      <w:proofErr w:type="spellEnd"/>
      <w:r>
        <w:rPr>
          <w:rFonts w:ascii="Arial" w:hAnsi="Arial" w:cs="Arial"/>
        </w:rPr>
        <w:t xml:space="preserve">, and </w:t>
      </w:r>
      <w:proofErr w:type="spellStart"/>
      <w:r>
        <w:rPr>
          <w:rFonts w:ascii="Arial" w:hAnsi="Arial" w:cs="Arial"/>
        </w:rPr>
        <w:t>endolysins</w:t>
      </w:r>
      <w:proofErr w:type="spellEnd"/>
      <w:r>
        <w:rPr>
          <w:rFonts w:ascii="Arial" w:hAnsi="Arial" w:cs="Arial"/>
        </w:rPr>
        <w:t xml:space="preserve"> for eczema.</w:t>
      </w:r>
    </w:p>
    <w:p w14:paraId="29AA4188" w14:textId="7AAFC985" w:rsidR="005807DD" w:rsidRDefault="005807DD" w:rsidP="005807DD">
      <w:pPr>
        <w:spacing w:after="0"/>
        <w:rPr>
          <w:rFonts w:ascii="Arial" w:hAnsi="Arial" w:cs="Arial"/>
        </w:rPr>
      </w:pPr>
      <w:r>
        <w:rPr>
          <w:rFonts w:ascii="Arial" w:hAnsi="Arial" w:cs="Arial"/>
        </w:rPr>
        <w:t xml:space="preserve">JLA priorities which are not </w:t>
      </w:r>
      <w:r w:rsidR="004B48B1">
        <w:rPr>
          <w:rFonts w:ascii="Arial" w:hAnsi="Arial" w:cs="Arial"/>
        </w:rPr>
        <w:t>currently covered include:</w:t>
      </w:r>
      <w:r>
        <w:rPr>
          <w:rFonts w:ascii="Arial" w:hAnsi="Arial" w:cs="Arial"/>
        </w:rPr>
        <w:t xml:space="preserve"> </w:t>
      </w:r>
      <w:r w:rsidR="00773566">
        <w:rPr>
          <w:rFonts w:ascii="Arial" w:hAnsi="Arial" w:cs="Arial"/>
        </w:rPr>
        <w:t xml:space="preserve">the best way </w:t>
      </w:r>
      <w:r w:rsidR="004B48B1">
        <w:rPr>
          <w:rFonts w:ascii="Arial" w:hAnsi="Arial" w:cs="Arial"/>
        </w:rPr>
        <w:t>for people with eczema to wash</w:t>
      </w:r>
      <w:r w:rsidR="00773566">
        <w:rPr>
          <w:rFonts w:ascii="Arial" w:hAnsi="Arial" w:cs="Arial"/>
        </w:rPr>
        <w:t xml:space="preserve">, </w:t>
      </w:r>
      <w:r w:rsidR="004B48B1" w:rsidRPr="00075E80">
        <w:rPr>
          <w:rFonts w:ascii="Arial" w:hAnsi="Arial" w:cs="Arial"/>
        </w:rPr>
        <w:t>the best natural products to apply to the skin for eczema</w:t>
      </w:r>
      <w:r w:rsidR="004B48B1">
        <w:rPr>
          <w:rFonts w:ascii="Arial" w:hAnsi="Arial" w:cs="Arial"/>
        </w:rPr>
        <w:t>,</w:t>
      </w:r>
      <w:r w:rsidR="00773566">
        <w:rPr>
          <w:rFonts w:ascii="Arial" w:hAnsi="Arial" w:cs="Arial"/>
        </w:rPr>
        <w:t xml:space="preserve"> </w:t>
      </w:r>
      <w:r w:rsidR="004B48B1">
        <w:rPr>
          <w:rFonts w:ascii="Arial" w:hAnsi="Arial" w:cs="Arial"/>
        </w:rPr>
        <w:t xml:space="preserve">relative safety and efficacy of </w:t>
      </w:r>
      <w:r w:rsidR="00773566">
        <w:rPr>
          <w:rFonts w:ascii="Arial" w:hAnsi="Arial" w:cs="Arial"/>
        </w:rPr>
        <w:t xml:space="preserve">topical corticosteroids and </w:t>
      </w:r>
      <w:proofErr w:type="spellStart"/>
      <w:r w:rsidR="00773566">
        <w:rPr>
          <w:rFonts w:ascii="Arial" w:hAnsi="Arial" w:cs="Arial"/>
        </w:rPr>
        <w:t>calcineurin</w:t>
      </w:r>
      <w:proofErr w:type="spellEnd"/>
      <w:r w:rsidR="00773566">
        <w:rPr>
          <w:rFonts w:ascii="Arial" w:hAnsi="Arial" w:cs="Arial"/>
        </w:rPr>
        <w:t xml:space="preserve"> inhibitors, </w:t>
      </w:r>
      <w:r w:rsidR="004B48B1">
        <w:rPr>
          <w:rFonts w:ascii="Arial" w:hAnsi="Arial" w:cs="Arial"/>
        </w:rPr>
        <w:t>most effective way of delivering eczema management</w:t>
      </w:r>
      <w:r>
        <w:rPr>
          <w:rFonts w:ascii="Arial" w:hAnsi="Arial" w:cs="Arial"/>
        </w:rPr>
        <w:t>.</w:t>
      </w:r>
    </w:p>
    <w:p w14:paraId="024C6D77" w14:textId="04FD06FF" w:rsidR="005807DD" w:rsidRDefault="00773566" w:rsidP="006D717A">
      <w:pPr>
        <w:spacing w:after="0"/>
        <w:rPr>
          <w:rFonts w:ascii="Arial" w:hAnsi="Arial" w:cs="Arial"/>
        </w:rPr>
      </w:pPr>
      <w:r>
        <w:rPr>
          <w:rFonts w:ascii="Arial" w:hAnsi="Arial" w:cs="Arial"/>
        </w:rPr>
        <w:t xml:space="preserve">NICE priorities which are not currently covered include comparative studies of different eczema treatments, different models of education programmes including cost effectiveness, and long term effects of eczema treatment during childhood especially with topical corticosteroids. </w:t>
      </w:r>
    </w:p>
    <w:p w14:paraId="1CADE695" w14:textId="77777777" w:rsidR="000102D4" w:rsidRPr="005F5359" w:rsidRDefault="000102D4" w:rsidP="000102D4">
      <w:pPr>
        <w:pStyle w:val="ListParagraph"/>
        <w:rPr>
          <w:rFonts w:ascii="Arial" w:hAnsi="Arial" w:cs="Arial"/>
          <w:sz w:val="22"/>
          <w:szCs w:val="22"/>
        </w:rPr>
      </w:pPr>
    </w:p>
    <w:p w14:paraId="5673A736" w14:textId="77777777" w:rsidR="00075E80" w:rsidRPr="0039396B" w:rsidRDefault="00075E80" w:rsidP="0039396B">
      <w:pPr>
        <w:pStyle w:val="Heading2"/>
        <w:rPr>
          <w:b w:val="0"/>
        </w:rPr>
      </w:pPr>
      <w:bookmarkStart w:id="31" w:name="_Toc486341731"/>
      <w:r w:rsidRPr="0039396B">
        <w:rPr>
          <w:b w:val="0"/>
        </w:rPr>
        <w:t>Fungal infections of skin, nails and scalp</w:t>
      </w:r>
      <w:bookmarkEnd w:id="31"/>
    </w:p>
    <w:p w14:paraId="2DE2AE97" w14:textId="581C3F11" w:rsidR="00FC4237" w:rsidRDefault="00FC4237" w:rsidP="0039396B">
      <w:pPr>
        <w:pStyle w:val="Heading3"/>
        <w:rPr>
          <w:u w:val="single"/>
        </w:rPr>
      </w:pPr>
      <w:r>
        <w:rPr>
          <w:u w:val="single"/>
        </w:rPr>
        <w:br/>
      </w:r>
      <w:bookmarkStart w:id="32" w:name="_Toc486341732"/>
      <w:r w:rsidR="00E436AB">
        <w:t xml:space="preserve">Cochrane </w:t>
      </w:r>
      <w:r w:rsidR="00E436AB" w:rsidRPr="00953E4E">
        <w:t xml:space="preserve">Skin Group Prioritisation Exercise (2017) </w:t>
      </w:r>
      <w:r w:rsidR="00E436AB">
        <w:t>Questi</w:t>
      </w:r>
      <w:r w:rsidRPr="00953E4E">
        <w:t>ons</w:t>
      </w:r>
      <w:r w:rsidR="0039396B">
        <w:t>:</w:t>
      </w:r>
      <w:bookmarkEnd w:id="32"/>
    </w:p>
    <w:p w14:paraId="4EAC4844" w14:textId="44D2F910" w:rsidR="0039396B" w:rsidRPr="0039396B" w:rsidRDefault="00075E80" w:rsidP="001D6254">
      <w:pPr>
        <w:pStyle w:val="ListParagraph"/>
        <w:numPr>
          <w:ilvl w:val="0"/>
          <w:numId w:val="6"/>
        </w:numPr>
        <w:rPr>
          <w:rFonts w:ascii="Arial" w:hAnsi="Arial" w:cs="Arial"/>
          <w:sz w:val="22"/>
          <w:szCs w:val="22"/>
        </w:rPr>
      </w:pPr>
      <w:r>
        <w:rPr>
          <w:rFonts w:ascii="Arial" w:hAnsi="Arial" w:cs="Arial"/>
          <w:sz w:val="22"/>
          <w:szCs w:val="22"/>
        </w:rPr>
        <w:t>Onychomycosis</w:t>
      </w:r>
      <w:r w:rsidR="004B48B1">
        <w:rPr>
          <w:rFonts w:ascii="Arial" w:hAnsi="Arial" w:cs="Arial"/>
          <w:sz w:val="22"/>
          <w:szCs w:val="22"/>
        </w:rPr>
        <w:t xml:space="preserve"> </w:t>
      </w:r>
      <w:r>
        <w:rPr>
          <w:rFonts w:ascii="Arial" w:hAnsi="Arial" w:cs="Arial"/>
          <w:sz w:val="22"/>
          <w:szCs w:val="22"/>
        </w:rPr>
        <w:t>- efficacy of pulse regimens vs daily (AAD)</w:t>
      </w:r>
      <w:r w:rsidR="001D6254" w:rsidRPr="001D6254">
        <w:t xml:space="preserve"> </w:t>
      </w:r>
    </w:p>
    <w:p w14:paraId="6C50A6E0" w14:textId="425D316B" w:rsidR="00075E80" w:rsidRPr="0039396B" w:rsidRDefault="001D6254" w:rsidP="0039396B">
      <w:pPr>
        <w:pStyle w:val="ListParagraph"/>
        <w:rPr>
          <w:rFonts w:ascii="Arial" w:hAnsi="Arial" w:cs="Arial"/>
          <w:i/>
          <w:sz w:val="22"/>
          <w:szCs w:val="22"/>
        </w:rPr>
      </w:pPr>
      <w:r w:rsidRPr="0039396B">
        <w:rPr>
          <w:rFonts w:ascii="Arial" w:hAnsi="Arial" w:cs="Arial"/>
          <w:i/>
          <w:sz w:val="22"/>
          <w:szCs w:val="22"/>
        </w:rPr>
        <w:t>Oral antifungal medication for toenail onychomycosis #67 (protocol 2012, review ready for copy-edit)</w:t>
      </w:r>
    </w:p>
    <w:p w14:paraId="5D6239B3" w14:textId="77777777" w:rsidR="0039396B" w:rsidRPr="0039396B" w:rsidRDefault="00075E80" w:rsidP="0039396B">
      <w:pPr>
        <w:pStyle w:val="ListParagraph"/>
        <w:numPr>
          <w:ilvl w:val="0"/>
          <w:numId w:val="6"/>
        </w:numPr>
        <w:rPr>
          <w:rFonts w:ascii="Arial" w:hAnsi="Arial" w:cs="Arial"/>
          <w:i/>
          <w:sz w:val="22"/>
          <w:szCs w:val="22"/>
        </w:rPr>
      </w:pPr>
      <w:r w:rsidRPr="0039396B">
        <w:rPr>
          <w:rFonts w:ascii="Arial" w:hAnsi="Arial" w:cs="Arial"/>
          <w:sz w:val="22"/>
          <w:szCs w:val="22"/>
        </w:rPr>
        <w:lastRenderedPageBreak/>
        <w:t>What are the most appropriate interventions for fungal infections of the scalp and nail</w:t>
      </w:r>
      <w:r w:rsidR="0039396B">
        <w:rPr>
          <w:rFonts w:ascii="Arial" w:hAnsi="Arial" w:cs="Arial"/>
          <w:sz w:val="22"/>
          <w:szCs w:val="22"/>
        </w:rPr>
        <w:t xml:space="preserve"> (BAD)</w:t>
      </w:r>
      <w:r w:rsidRPr="0039396B">
        <w:rPr>
          <w:rFonts w:ascii="Arial" w:hAnsi="Arial" w:cs="Arial"/>
          <w:sz w:val="22"/>
          <w:szCs w:val="22"/>
        </w:rPr>
        <w:t>? Wit</w:t>
      </w:r>
      <w:r w:rsidR="0039396B">
        <w:rPr>
          <w:rFonts w:ascii="Arial" w:hAnsi="Arial" w:cs="Arial"/>
          <w:sz w:val="22"/>
          <w:szCs w:val="22"/>
        </w:rPr>
        <w:t>h reference to existing reviews:</w:t>
      </w:r>
    </w:p>
    <w:p w14:paraId="6994FE75" w14:textId="77777777" w:rsidR="0039396B" w:rsidRDefault="000A1322" w:rsidP="0039396B">
      <w:pPr>
        <w:pStyle w:val="ListParagraph"/>
        <w:rPr>
          <w:rFonts w:ascii="Arial" w:hAnsi="Arial" w:cs="Arial"/>
          <w:i/>
          <w:sz w:val="22"/>
          <w:szCs w:val="22"/>
        </w:rPr>
      </w:pPr>
      <w:r w:rsidRPr="0039396B">
        <w:rPr>
          <w:rFonts w:ascii="Arial" w:hAnsi="Arial" w:cs="Arial"/>
          <w:i/>
          <w:sz w:val="22"/>
          <w:szCs w:val="22"/>
        </w:rPr>
        <w:t xml:space="preserve">Systemic antifungal therapy for tinea capitis in children #49 2016 </w:t>
      </w:r>
    </w:p>
    <w:p w14:paraId="4C03333D" w14:textId="5F92C53E" w:rsidR="000A1322" w:rsidRDefault="001D6254" w:rsidP="00075E80">
      <w:pPr>
        <w:pStyle w:val="ListParagraph"/>
        <w:rPr>
          <w:rFonts w:ascii="Arial" w:hAnsi="Arial" w:cs="Arial"/>
          <w:sz w:val="22"/>
          <w:szCs w:val="22"/>
        </w:rPr>
      </w:pPr>
      <w:r w:rsidRPr="0039396B">
        <w:rPr>
          <w:rFonts w:ascii="Arial" w:hAnsi="Arial" w:cs="Arial"/>
          <w:i/>
          <w:sz w:val="22"/>
          <w:szCs w:val="22"/>
        </w:rPr>
        <w:t>Topical treatments for fungal infections of the skin and nails of the foot #04 2007 (being updated as two titles: #04 Topical and device-based treatments for fungal infections of the toenails</w:t>
      </w:r>
      <w:r w:rsidR="000A1322" w:rsidRPr="0039396B">
        <w:rPr>
          <w:rFonts w:ascii="Arial" w:hAnsi="Arial" w:cs="Arial"/>
          <w:i/>
          <w:sz w:val="22"/>
          <w:szCs w:val="22"/>
        </w:rPr>
        <w:t xml:space="preserve"> (protocol published 2016) &amp; #147 Topical treatments for athlete's foot (protocol published 2013)</w:t>
      </w:r>
    </w:p>
    <w:p w14:paraId="54688307" w14:textId="1C7004A3" w:rsidR="00075E80" w:rsidRDefault="000A1322" w:rsidP="00075E80">
      <w:pPr>
        <w:pStyle w:val="ListParagraph"/>
        <w:rPr>
          <w:rFonts w:ascii="Arial" w:hAnsi="Arial" w:cs="Arial"/>
          <w:i/>
          <w:sz w:val="22"/>
          <w:szCs w:val="22"/>
        </w:rPr>
      </w:pPr>
      <w:r w:rsidRPr="0039396B">
        <w:rPr>
          <w:rFonts w:ascii="Arial" w:hAnsi="Arial" w:cs="Arial"/>
          <w:i/>
          <w:sz w:val="22"/>
          <w:szCs w:val="22"/>
        </w:rPr>
        <w:t>Oral treatments for fungal infections of the skin of the foot #01 2012 (update underway)</w:t>
      </w:r>
    </w:p>
    <w:p w14:paraId="50451D3B" w14:textId="36D78F15" w:rsidR="00E3123D" w:rsidRPr="00E3123D" w:rsidRDefault="00E3123D" w:rsidP="00E3123D">
      <w:pPr>
        <w:pStyle w:val="ListParagraph"/>
        <w:rPr>
          <w:rFonts w:ascii="Arial" w:hAnsi="Arial" w:cs="Arial"/>
          <w:i/>
          <w:sz w:val="22"/>
          <w:szCs w:val="22"/>
        </w:rPr>
      </w:pPr>
      <w:r w:rsidRPr="00E3123D">
        <w:rPr>
          <w:rFonts w:ascii="Arial" w:hAnsi="Arial" w:cs="Arial"/>
          <w:i/>
          <w:sz w:val="22"/>
          <w:szCs w:val="22"/>
        </w:rPr>
        <w:t xml:space="preserve">Topical antifungal treatments for tinea </w:t>
      </w:r>
      <w:proofErr w:type="spellStart"/>
      <w:r w:rsidRPr="00E3123D">
        <w:rPr>
          <w:rFonts w:ascii="Arial" w:hAnsi="Arial" w:cs="Arial"/>
          <w:i/>
          <w:sz w:val="22"/>
          <w:szCs w:val="22"/>
        </w:rPr>
        <w:t>cruris</w:t>
      </w:r>
      <w:proofErr w:type="spellEnd"/>
      <w:r w:rsidRPr="00E3123D">
        <w:rPr>
          <w:rFonts w:ascii="Arial" w:hAnsi="Arial" w:cs="Arial"/>
          <w:i/>
          <w:sz w:val="22"/>
          <w:szCs w:val="22"/>
        </w:rPr>
        <w:t xml:space="preserve"> and tinea </w:t>
      </w:r>
      <w:proofErr w:type="spellStart"/>
      <w:r w:rsidRPr="00E3123D">
        <w:rPr>
          <w:rFonts w:ascii="Arial" w:hAnsi="Arial" w:cs="Arial"/>
          <w:i/>
          <w:sz w:val="22"/>
          <w:szCs w:val="22"/>
        </w:rPr>
        <w:t>corporis</w:t>
      </w:r>
      <w:proofErr w:type="spellEnd"/>
      <w:r w:rsidRPr="00E3123D">
        <w:rPr>
          <w:rFonts w:ascii="Arial" w:hAnsi="Arial" w:cs="Arial"/>
          <w:i/>
          <w:sz w:val="22"/>
          <w:szCs w:val="22"/>
        </w:rPr>
        <w:t xml:space="preserve"> (</w:t>
      </w:r>
      <w:r>
        <w:rPr>
          <w:rFonts w:ascii="Arial" w:hAnsi="Arial" w:cs="Arial"/>
          <w:i/>
          <w:sz w:val="22"/>
          <w:szCs w:val="22"/>
        </w:rPr>
        <w:t>#140 review</w:t>
      </w:r>
      <w:r w:rsidRPr="00E3123D">
        <w:rPr>
          <w:rFonts w:ascii="Arial" w:hAnsi="Arial" w:cs="Arial"/>
          <w:i/>
          <w:sz w:val="22"/>
          <w:szCs w:val="22"/>
        </w:rPr>
        <w:t xml:space="preserve"> published 2014)</w:t>
      </w:r>
    </w:p>
    <w:p w14:paraId="72FFD9CF" w14:textId="7F43ECBE" w:rsidR="00E3123D" w:rsidRPr="0039396B" w:rsidRDefault="00E3123D" w:rsidP="00E3123D">
      <w:pPr>
        <w:pStyle w:val="ListParagraph"/>
        <w:rPr>
          <w:rFonts w:ascii="Arial" w:hAnsi="Arial" w:cs="Arial"/>
          <w:i/>
          <w:sz w:val="22"/>
          <w:szCs w:val="22"/>
        </w:rPr>
      </w:pPr>
      <w:r w:rsidRPr="00E3123D">
        <w:rPr>
          <w:rFonts w:ascii="Arial" w:hAnsi="Arial" w:cs="Arial"/>
          <w:i/>
          <w:sz w:val="22"/>
          <w:szCs w:val="22"/>
        </w:rPr>
        <w:t xml:space="preserve">Oral potassium iodide for the treatment of </w:t>
      </w:r>
      <w:proofErr w:type="spellStart"/>
      <w:r w:rsidRPr="00E3123D">
        <w:rPr>
          <w:rFonts w:ascii="Arial" w:hAnsi="Arial" w:cs="Arial"/>
          <w:i/>
          <w:sz w:val="22"/>
          <w:szCs w:val="22"/>
        </w:rPr>
        <w:t>sporotrichosis</w:t>
      </w:r>
      <w:proofErr w:type="spellEnd"/>
      <w:r w:rsidRPr="00E3123D">
        <w:rPr>
          <w:rFonts w:ascii="Arial" w:hAnsi="Arial" w:cs="Arial"/>
          <w:i/>
          <w:sz w:val="22"/>
          <w:szCs w:val="22"/>
        </w:rPr>
        <w:t xml:space="preserve"> (</w:t>
      </w:r>
      <w:r>
        <w:rPr>
          <w:rFonts w:ascii="Arial" w:hAnsi="Arial" w:cs="Arial"/>
          <w:i/>
          <w:sz w:val="22"/>
          <w:szCs w:val="22"/>
        </w:rPr>
        <w:t xml:space="preserve">#71 </w:t>
      </w:r>
      <w:r w:rsidRPr="00E3123D">
        <w:rPr>
          <w:rFonts w:ascii="Arial" w:hAnsi="Arial" w:cs="Arial"/>
          <w:i/>
          <w:sz w:val="22"/>
          <w:szCs w:val="22"/>
        </w:rPr>
        <w:t xml:space="preserve">review published 2009; </w:t>
      </w:r>
      <w:r>
        <w:rPr>
          <w:rFonts w:ascii="Arial" w:hAnsi="Arial" w:cs="Arial"/>
          <w:i/>
          <w:sz w:val="22"/>
          <w:szCs w:val="22"/>
        </w:rPr>
        <w:t>targeted update</w:t>
      </w:r>
      <w:r w:rsidRPr="00E3123D">
        <w:rPr>
          <w:rFonts w:ascii="Arial" w:hAnsi="Arial" w:cs="Arial"/>
          <w:i/>
          <w:sz w:val="22"/>
          <w:szCs w:val="22"/>
        </w:rPr>
        <w:t xml:space="preserve"> Interventions for cutaneous </w:t>
      </w:r>
      <w:proofErr w:type="spellStart"/>
      <w:r w:rsidRPr="00E3123D">
        <w:rPr>
          <w:rFonts w:ascii="Arial" w:hAnsi="Arial" w:cs="Arial"/>
          <w:i/>
          <w:sz w:val="22"/>
          <w:szCs w:val="22"/>
        </w:rPr>
        <w:t>sporotrichosis</w:t>
      </w:r>
      <w:proofErr w:type="spellEnd"/>
      <w:r>
        <w:rPr>
          <w:rFonts w:ascii="Arial" w:hAnsi="Arial" w:cs="Arial"/>
          <w:i/>
          <w:sz w:val="22"/>
          <w:szCs w:val="22"/>
        </w:rPr>
        <w:t xml:space="preserve"> will be published 2017</w:t>
      </w:r>
      <w:r w:rsidRPr="00E3123D">
        <w:rPr>
          <w:rFonts w:ascii="Arial" w:hAnsi="Arial" w:cs="Arial"/>
          <w:i/>
          <w:sz w:val="22"/>
          <w:szCs w:val="22"/>
        </w:rPr>
        <w:t>)</w:t>
      </w:r>
    </w:p>
    <w:p w14:paraId="31D19197" w14:textId="77777777" w:rsidR="000A1322" w:rsidRDefault="000A1322" w:rsidP="00075E80">
      <w:pPr>
        <w:pStyle w:val="ListParagraph"/>
        <w:rPr>
          <w:rFonts w:ascii="Arial" w:hAnsi="Arial" w:cs="Arial"/>
          <w:sz w:val="22"/>
          <w:szCs w:val="22"/>
        </w:rPr>
      </w:pPr>
    </w:p>
    <w:p w14:paraId="26C7AE92" w14:textId="3A8BEF0F" w:rsidR="004B48B1" w:rsidRPr="00FC007F" w:rsidRDefault="004B48B1" w:rsidP="004B48B1">
      <w:pPr>
        <w:pStyle w:val="Heading3"/>
      </w:pPr>
      <w:bookmarkStart w:id="33" w:name="_Toc486341733"/>
      <w:r>
        <w:t>FUNGAL INFECTIONS</w:t>
      </w:r>
      <w:r w:rsidRPr="00FC007F">
        <w:t xml:space="preserve"> SUMMARY:</w:t>
      </w:r>
      <w:bookmarkEnd w:id="33"/>
    </w:p>
    <w:p w14:paraId="3D134194" w14:textId="73FCEBF5" w:rsidR="004B48B1" w:rsidRDefault="004B48B1" w:rsidP="008B533A">
      <w:pPr>
        <w:spacing w:after="80" w:line="240" w:lineRule="auto"/>
        <w:rPr>
          <w:rFonts w:ascii="Arial" w:hAnsi="Arial" w:cs="Arial"/>
        </w:rPr>
      </w:pPr>
      <w:r>
        <w:rPr>
          <w:rFonts w:ascii="Arial" w:hAnsi="Arial" w:cs="Arial"/>
        </w:rPr>
        <w:t xml:space="preserve">The questions raised are mostly covered, but fungal infections of fingernails or </w:t>
      </w:r>
      <w:r w:rsidR="008B533A">
        <w:rPr>
          <w:rFonts w:ascii="Arial" w:hAnsi="Arial" w:cs="Arial"/>
        </w:rPr>
        <w:t>areas of skin other than the foot</w:t>
      </w:r>
      <w:r w:rsidR="00884284">
        <w:rPr>
          <w:rFonts w:ascii="Arial" w:hAnsi="Arial" w:cs="Arial"/>
        </w:rPr>
        <w:t xml:space="preserve"> and scalp</w:t>
      </w:r>
      <w:r w:rsidR="008B533A">
        <w:rPr>
          <w:rFonts w:ascii="Arial" w:hAnsi="Arial" w:cs="Arial"/>
        </w:rPr>
        <w:t xml:space="preserve"> are not covered.</w:t>
      </w:r>
    </w:p>
    <w:p w14:paraId="2CBD41D1" w14:textId="77777777" w:rsidR="008B533A" w:rsidRDefault="008B533A" w:rsidP="008B533A">
      <w:pPr>
        <w:spacing w:after="80" w:line="240" w:lineRule="auto"/>
        <w:rPr>
          <w:rFonts w:ascii="Arial" w:hAnsi="Arial" w:cs="Arial"/>
        </w:rPr>
      </w:pPr>
    </w:p>
    <w:p w14:paraId="48779476" w14:textId="77777777" w:rsidR="000102D4" w:rsidRPr="00104F37" w:rsidRDefault="000102D4" w:rsidP="0039396B">
      <w:pPr>
        <w:pStyle w:val="Heading2"/>
        <w:rPr>
          <w:b w:val="0"/>
        </w:rPr>
      </w:pPr>
      <w:bookmarkStart w:id="34" w:name="_Toc486341734"/>
      <w:r w:rsidRPr="00104F37">
        <w:rPr>
          <w:b w:val="0"/>
        </w:rPr>
        <w:t>Psoriasis</w:t>
      </w:r>
      <w:bookmarkEnd w:id="34"/>
    </w:p>
    <w:p w14:paraId="2E874271" w14:textId="1F5B8D7B" w:rsidR="00FC4237" w:rsidRPr="00AF3F42" w:rsidRDefault="00FC4237" w:rsidP="00AF3F42">
      <w:pPr>
        <w:pStyle w:val="Heading3"/>
      </w:pPr>
      <w:r w:rsidRPr="00AF3F42">
        <w:br/>
      </w:r>
      <w:bookmarkStart w:id="35" w:name="_Toc486341735"/>
      <w:r w:rsidR="0039396B" w:rsidRPr="00AF3F42">
        <w:t>Cochrane Skin Group Prioritisation Exercise (2017) Questions:</w:t>
      </w:r>
      <w:bookmarkEnd w:id="35"/>
    </w:p>
    <w:p w14:paraId="63414208" w14:textId="77777777" w:rsidR="00104F37" w:rsidRPr="00104F37" w:rsidRDefault="000102D4" w:rsidP="0072431B">
      <w:pPr>
        <w:pStyle w:val="ListParagraph"/>
        <w:numPr>
          <w:ilvl w:val="0"/>
          <w:numId w:val="5"/>
        </w:numPr>
        <w:rPr>
          <w:rFonts w:ascii="Arial" w:hAnsi="Arial" w:cs="Arial"/>
          <w:sz w:val="22"/>
          <w:szCs w:val="22"/>
        </w:rPr>
      </w:pPr>
      <w:r w:rsidRPr="00104F37">
        <w:rPr>
          <w:rFonts w:ascii="Arial" w:hAnsi="Arial" w:cs="Arial"/>
          <w:sz w:val="22"/>
          <w:szCs w:val="22"/>
        </w:rPr>
        <w:t>Topical treatments for psoriasis (targeted update of Anne Mason’s 2013 review) (NICE; PhD student, IMIBIC)</w:t>
      </w:r>
      <w:r w:rsidR="0072431B" w:rsidRPr="00104F37">
        <w:rPr>
          <w:sz w:val="22"/>
          <w:szCs w:val="22"/>
        </w:rPr>
        <w:t xml:space="preserve"> </w:t>
      </w:r>
    </w:p>
    <w:p w14:paraId="160CBF25" w14:textId="598F05D8" w:rsidR="000102D4" w:rsidRPr="00104F37" w:rsidRDefault="0072431B" w:rsidP="00104F37">
      <w:pPr>
        <w:pStyle w:val="ListParagraph"/>
        <w:rPr>
          <w:rFonts w:ascii="Arial" w:hAnsi="Arial" w:cs="Arial"/>
          <w:i/>
          <w:sz w:val="22"/>
          <w:szCs w:val="22"/>
        </w:rPr>
      </w:pPr>
      <w:r w:rsidRPr="00104F37">
        <w:rPr>
          <w:rFonts w:ascii="Arial" w:hAnsi="Arial" w:cs="Arial"/>
          <w:i/>
          <w:sz w:val="22"/>
          <w:szCs w:val="22"/>
        </w:rPr>
        <w:t>Topical treatments for chronic plaque psoriasis #66 2013</w:t>
      </w:r>
    </w:p>
    <w:p w14:paraId="020DBCF8" w14:textId="77777777" w:rsidR="000102D4" w:rsidRPr="00104F37" w:rsidRDefault="000102D4" w:rsidP="000102D4">
      <w:pPr>
        <w:pStyle w:val="ListParagraph"/>
        <w:numPr>
          <w:ilvl w:val="0"/>
          <w:numId w:val="5"/>
        </w:numPr>
        <w:rPr>
          <w:rFonts w:ascii="Arial" w:hAnsi="Arial" w:cs="Arial"/>
          <w:sz w:val="22"/>
          <w:szCs w:val="22"/>
        </w:rPr>
      </w:pPr>
      <w:r w:rsidRPr="00104F37">
        <w:rPr>
          <w:rFonts w:ascii="Arial" w:hAnsi="Arial" w:cs="Arial"/>
          <w:sz w:val="22"/>
          <w:szCs w:val="22"/>
        </w:rPr>
        <w:t>Combined betamethasone/</w:t>
      </w:r>
      <w:proofErr w:type="spellStart"/>
      <w:r w:rsidRPr="00104F37">
        <w:rPr>
          <w:rFonts w:ascii="Arial" w:hAnsi="Arial" w:cs="Arial"/>
          <w:sz w:val="22"/>
          <w:szCs w:val="22"/>
        </w:rPr>
        <w:t>calcipotriol</w:t>
      </w:r>
      <w:proofErr w:type="spellEnd"/>
      <w:r w:rsidRPr="00104F37">
        <w:rPr>
          <w:rFonts w:ascii="Arial" w:hAnsi="Arial" w:cs="Arial"/>
          <w:sz w:val="22"/>
          <w:szCs w:val="22"/>
        </w:rPr>
        <w:t xml:space="preserve"> foam for psoriasis (targeted update) (NICE)</w:t>
      </w:r>
    </w:p>
    <w:p w14:paraId="6277E558" w14:textId="77777777" w:rsidR="00104F37" w:rsidRPr="00104F37" w:rsidRDefault="00104F37" w:rsidP="00104F37">
      <w:pPr>
        <w:pStyle w:val="ListParagraph"/>
        <w:rPr>
          <w:rFonts w:ascii="Arial" w:hAnsi="Arial" w:cs="Arial"/>
          <w:i/>
          <w:sz w:val="22"/>
          <w:szCs w:val="22"/>
        </w:rPr>
      </w:pPr>
      <w:r w:rsidRPr="00104F37">
        <w:rPr>
          <w:rFonts w:ascii="Arial" w:hAnsi="Arial" w:cs="Arial"/>
          <w:i/>
          <w:sz w:val="22"/>
          <w:szCs w:val="22"/>
        </w:rPr>
        <w:t>Topical treatments for chronic plaque psoriasis #66 2013</w:t>
      </w:r>
    </w:p>
    <w:p w14:paraId="6417375B" w14:textId="77777777" w:rsidR="000102D4" w:rsidRDefault="000102D4" w:rsidP="000102D4">
      <w:pPr>
        <w:pStyle w:val="ListParagraph"/>
        <w:numPr>
          <w:ilvl w:val="0"/>
          <w:numId w:val="5"/>
        </w:numPr>
        <w:rPr>
          <w:rFonts w:ascii="Arial" w:hAnsi="Arial" w:cs="Arial"/>
          <w:sz w:val="22"/>
          <w:szCs w:val="22"/>
        </w:rPr>
      </w:pPr>
      <w:r w:rsidRPr="00104F37">
        <w:rPr>
          <w:rFonts w:ascii="Arial" w:hAnsi="Arial" w:cs="Arial"/>
          <w:sz w:val="22"/>
          <w:szCs w:val="22"/>
        </w:rPr>
        <w:t>Biologics for psoriasis (network meta-analysis) (NICE; Jonathan Batchelor)</w:t>
      </w:r>
    </w:p>
    <w:p w14:paraId="7C63274E" w14:textId="77777777" w:rsidR="00104F37" w:rsidRPr="00104F37" w:rsidRDefault="00104F37" w:rsidP="00104F37">
      <w:pPr>
        <w:pStyle w:val="ListParagraph"/>
        <w:rPr>
          <w:rFonts w:ascii="Arial" w:eastAsia="Times New Roman" w:hAnsi="Arial" w:cs="Arial"/>
          <w:i/>
        </w:rPr>
      </w:pPr>
      <w:r w:rsidRPr="00104F37">
        <w:rPr>
          <w:rFonts w:ascii="Arial" w:eastAsia="Times New Roman" w:hAnsi="Arial" w:cs="Arial"/>
          <w:i/>
        </w:rPr>
        <w:t>Systemic pharmacological treatments for chronic plaque psoriasis: network meta-analysis #156 (protocol published 2015, review submitted)</w:t>
      </w:r>
    </w:p>
    <w:p w14:paraId="5EE0209C" w14:textId="77777777" w:rsidR="00104F37" w:rsidRPr="00104F37" w:rsidRDefault="000102D4" w:rsidP="0072431B">
      <w:pPr>
        <w:pStyle w:val="ListParagraph"/>
        <w:numPr>
          <w:ilvl w:val="0"/>
          <w:numId w:val="5"/>
        </w:numPr>
        <w:rPr>
          <w:rFonts w:ascii="Arial" w:hAnsi="Arial" w:cs="Arial"/>
          <w:sz w:val="22"/>
          <w:szCs w:val="22"/>
        </w:rPr>
      </w:pPr>
      <w:r w:rsidRPr="00104F37">
        <w:rPr>
          <w:rFonts w:ascii="Arial" w:hAnsi="Arial" w:cs="Arial"/>
          <w:sz w:val="22"/>
          <w:szCs w:val="22"/>
        </w:rPr>
        <w:t>Anti-TNF agents for paediatric psoriasis (PhD student, IMIBIC)</w:t>
      </w:r>
      <w:r w:rsidR="0072431B" w:rsidRPr="00104F37">
        <w:rPr>
          <w:sz w:val="22"/>
          <w:szCs w:val="22"/>
        </w:rPr>
        <w:t xml:space="preserve"> </w:t>
      </w:r>
    </w:p>
    <w:p w14:paraId="69B37FEA" w14:textId="574FE526" w:rsidR="000102D4" w:rsidRPr="00104F37" w:rsidRDefault="0072431B" w:rsidP="00104F37">
      <w:pPr>
        <w:pStyle w:val="ListParagraph"/>
        <w:rPr>
          <w:rFonts w:ascii="Arial" w:hAnsi="Arial" w:cs="Arial"/>
          <w:i/>
          <w:sz w:val="22"/>
          <w:szCs w:val="22"/>
        </w:rPr>
      </w:pPr>
      <w:r w:rsidRPr="00104F37">
        <w:rPr>
          <w:rFonts w:ascii="Arial" w:hAnsi="Arial" w:cs="Arial"/>
          <w:i/>
          <w:sz w:val="22"/>
          <w:szCs w:val="22"/>
        </w:rPr>
        <w:t>Anti-TNF agents for paediatric psoriasis #137 2015</w:t>
      </w:r>
    </w:p>
    <w:p w14:paraId="2F16D2E6" w14:textId="77777777" w:rsidR="00104F37" w:rsidRPr="00104F37" w:rsidRDefault="000102D4" w:rsidP="0072431B">
      <w:pPr>
        <w:pStyle w:val="ListParagraph"/>
        <w:numPr>
          <w:ilvl w:val="0"/>
          <w:numId w:val="5"/>
        </w:numPr>
        <w:rPr>
          <w:rFonts w:ascii="Arial" w:hAnsi="Arial" w:cs="Arial"/>
          <w:sz w:val="22"/>
          <w:szCs w:val="22"/>
        </w:rPr>
      </w:pPr>
      <w:r w:rsidRPr="00104F37">
        <w:rPr>
          <w:rFonts w:ascii="Arial" w:hAnsi="Arial" w:cs="Arial"/>
          <w:sz w:val="22"/>
          <w:szCs w:val="22"/>
        </w:rPr>
        <w:t>Preventive measures and stress reduction programmes for psoriasis (Carlos Monson)</w:t>
      </w:r>
      <w:r w:rsidR="0072431B" w:rsidRPr="00104F37">
        <w:rPr>
          <w:sz w:val="22"/>
          <w:szCs w:val="22"/>
        </w:rPr>
        <w:t xml:space="preserve"> </w:t>
      </w:r>
    </w:p>
    <w:p w14:paraId="263F2D65" w14:textId="19A59135" w:rsidR="000102D4" w:rsidRPr="00104F37" w:rsidRDefault="0072431B" w:rsidP="00104F37">
      <w:pPr>
        <w:pStyle w:val="ListParagraph"/>
        <w:rPr>
          <w:rFonts w:ascii="Arial" w:hAnsi="Arial" w:cs="Arial"/>
          <w:i/>
          <w:sz w:val="22"/>
          <w:szCs w:val="22"/>
        </w:rPr>
      </w:pPr>
      <w:r w:rsidRPr="00104F37">
        <w:rPr>
          <w:rFonts w:ascii="Arial" w:hAnsi="Arial" w:cs="Arial"/>
          <w:i/>
          <w:sz w:val="22"/>
          <w:szCs w:val="22"/>
        </w:rPr>
        <w:t>Complementary therapies for chronic plaque psoriasis #138 (protocol published 2014, review submitted); Lifestyle changes for treating psoriasis #161 (protocol published 2015)</w:t>
      </w:r>
    </w:p>
    <w:p w14:paraId="60BD390E" w14:textId="77777777" w:rsidR="002F1C52" w:rsidRPr="00104F37" w:rsidRDefault="002F1C52" w:rsidP="002F1C52">
      <w:pPr>
        <w:rPr>
          <w:rFonts w:ascii="Arial" w:hAnsi="Arial" w:cs="Arial"/>
        </w:rPr>
      </w:pPr>
    </w:p>
    <w:p w14:paraId="5642C539" w14:textId="77777777" w:rsidR="002F1C52" w:rsidRPr="00104F37" w:rsidRDefault="002F1C52" w:rsidP="0039396B">
      <w:pPr>
        <w:pStyle w:val="Heading3"/>
      </w:pPr>
      <w:bookmarkStart w:id="36" w:name="_Toc486341736"/>
      <w:r w:rsidRPr="00104F37">
        <w:t>NICE research uncertainties for psoriasis identified in 2012 were:</w:t>
      </w:r>
      <w:bookmarkEnd w:id="36"/>
    </w:p>
    <w:p w14:paraId="5A94EE34" w14:textId="7C01A610" w:rsidR="002F1C52" w:rsidRPr="00104F37" w:rsidRDefault="00104F37" w:rsidP="00104F37">
      <w:pPr>
        <w:rPr>
          <w:rFonts w:ascii="Arial" w:hAnsi="Arial" w:cs="Arial"/>
        </w:rPr>
      </w:pPr>
      <w:r w:rsidRPr="00104F37">
        <w:rPr>
          <w:rFonts w:ascii="Arial" w:hAnsi="Arial" w:cs="Arial"/>
        </w:rPr>
        <w:t xml:space="preserve">1. </w:t>
      </w:r>
      <w:r w:rsidR="002F1C52" w:rsidRPr="00104F37">
        <w:rPr>
          <w:rFonts w:ascii="Arial" w:hAnsi="Arial" w:cs="Arial"/>
        </w:rPr>
        <w:t>What is the impact of methotrexate compared with other approaches to care (for example other systemic non-biological or biological treatments) on risk of significant liver disease in people with psoriasis</w:t>
      </w:r>
    </w:p>
    <w:p w14:paraId="664C9C7C" w14:textId="77777777" w:rsidR="00104F37" w:rsidRPr="00104F37" w:rsidRDefault="00104F37" w:rsidP="00104F37">
      <w:pPr>
        <w:rPr>
          <w:rFonts w:ascii="Arial" w:eastAsia="Times New Roman" w:hAnsi="Arial" w:cs="Arial"/>
          <w:i/>
        </w:rPr>
      </w:pPr>
      <w:r w:rsidRPr="00104F37">
        <w:rPr>
          <w:rFonts w:ascii="Arial" w:eastAsia="Times New Roman" w:hAnsi="Arial" w:cs="Arial"/>
          <w:i/>
        </w:rPr>
        <w:t>Systemic pharmacological treatments for chronic plaque psoriasis: network meta-analysis #156 (protocol published 2015, review submitted)</w:t>
      </w:r>
    </w:p>
    <w:p w14:paraId="3447E9E7" w14:textId="77777777" w:rsidR="00104F37" w:rsidRPr="00104F37" w:rsidRDefault="00104F37" w:rsidP="00104F37">
      <w:pPr>
        <w:rPr>
          <w:rFonts w:ascii="Arial" w:eastAsia="Times New Roman" w:hAnsi="Arial" w:cs="Arial"/>
          <w:i/>
        </w:rPr>
      </w:pPr>
      <w:r w:rsidRPr="00104F37">
        <w:rPr>
          <w:rFonts w:ascii="Arial" w:eastAsia="Times New Roman" w:hAnsi="Arial" w:cs="Arial"/>
          <w:i/>
        </w:rPr>
        <w:t xml:space="preserve">Oral </w:t>
      </w:r>
      <w:proofErr w:type="spellStart"/>
      <w:r w:rsidRPr="00104F37">
        <w:rPr>
          <w:rFonts w:ascii="Arial" w:eastAsia="Times New Roman" w:hAnsi="Arial" w:cs="Arial"/>
          <w:i/>
        </w:rPr>
        <w:t>fumaric</w:t>
      </w:r>
      <w:proofErr w:type="spellEnd"/>
      <w:r w:rsidRPr="00104F37">
        <w:rPr>
          <w:rFonts w:ascii="Arial" w:eastAsia="Times New Roman" w:hAnsi="Arial" w:cs="Arial"/>
          <w:i/>
        </w:rPr>
        <w:t xml:space="preserve"> acid esters for psoriasis #90 (2015)</w:t>
      </w:r>
    </w:p>
    <w:p w14:paraId="45E5084D" w14:textId="77777777" w:rsidR="00104F37" w:rsidRPr="00104F37" w:rsidRDefault="00104F37" w:rsidP="00104F37">
      <w:pPr>
        <w:rPr>
          <w:rFonts w:ascii="Arial" w:eastAsia="Times New Roman" w:hAnsi="Arial" w:cs="Arial"/>
          <w:i/>
        </w:rPr>
      </w:pPr>
      <w:r w:rsidRPr="00104F37">
        <w:rPr>
          <w:rFonts w:ascii="Arial" w:eastAsia="Times New Roman" w:hAnsi="Arial" w:cs="Arial"/>
          <w:i/>
        </w:rPr>
        <w:t xml:space="preserve">Oral </w:t>
      </w:r>
      <w:proofErr w:type="spellStart"/>
      <w:r w:rsidRPr="00104F37">
        <w:rPr>
          <w:rFonts w:ascii="Arial" w:eastAsia="Times New Roman" w:hAnsi="Arial" w:cs="Arial"/>
          <w:i/>
        </w:rPr>
        <w:t>retinoids</w:t>
      </w:r>
      <w:proofErr w:type="spellEnd"/>
      <w:r w:rsidRPr="00104F37">
        <w:rPr>
          <w:rFonts w:ascii="Arial" w:eastAsia="Times New Roman" w:hAnsi="Arial" w:cs="Arial"/>
          <w:i/>
        </w:rPr>
        <w:t xml:space="preserve"> for psoriasis #93 (protocol underway)</w:t>
      </w:r>
    </w:p>
    <w:p w14:paraId="1E831A35" w14:textId="77777777" w:rsidR="002F1C52" w:rsidRPr="00104F37" w:rsidRDefault="002F1C52" w:rsidP="002F1C52">
      <w:pPr>
        <w:rPr>
          <w:rFonts w:ascii="Arial" w:hAnsi="Arial" w:cs="Arial"/>
        </w:rPr>
      </w:pPr>
      <w:r w:rsidRPr="00104F37">
        <w:rPr>
          <w:rFonts w:ascii="Arial" w:hAnsi="Arial" w:cs="Arial"/>
        </w:rPr>
        <w:t>2. In people with psoriasis, does early intervention with systemic treatments improve the long-term prognosis of psoriasis severity, comorbidities (including psoriatic arthritis), or treatment-related adverse effects</w:t>
      </w:r>
    </w:p>
    <w:p w14:paraId="7563DC1F" w14:textId="77777777" w:rsidR="00104F37" w:rsidRPr="00104F37" w:rsidRDefault="00104F37" w:rsidP="00104F37">
      <w:pPr>
        <w:rPr>
          <w:rFonts w:ascii="Arial" w:eastAsia="Times New Roman" w:hAnsi="Arial" w:cs="Arial"/>
          <w:i/>
        </w:rPr>
      </w:pPr>
      <w:r w:rsidRPr="00104F37">
        <w:rPr>
          <w:rFonts w:ascii="Arial" w:eastAsia="Times New Roman" w:hAnsi="Arial" w:cs="Arial"/>
          <w:i/>
        </w:rPr>
        <w:lastRenderedPageBreak/>
        <w:t>Methotrexate for psoriasis #83 (protocol published 2013)</w:t>
      </w:r>
    </w:p>
    <w:p w14:paraId="26912A83" w14:textId="77777777" w:rsidR="002F1C52" w:rsidRPr="00104F37" w:rsidRDefault="002F1C52" w:rsidP="002F1C52">
      <w:pPr>
        <w:rPr>
          <w:rFonts w:ascii="Arial" w:hAnsi="Arial" w:cs="Arial"/>
        </w:rPr>
      </w:pPr>
      <w:r w:rsidRPr="00104F37">
        <w:rPr>
          <w:rFonts w:ascii="Arial" w:hAnsi="Arial" w:cs="Arial"/>
        </w:rPr>
        <w:t xml:space="preserve">3. Do structured psoriasis-focused self-management programmes improve patient confidence, wellbeing and disease control compared with standard </w:t>
      </w:r>
      <w:proofErr w:type="gramStart"/>
      <w:r w:rsidRPr="00104F37">
        <w:rPr>
          <w:rFonts w:ascii="Arial" w:hAnsi="Arial" w:cs="Arial"/>
        </w:rPr>
        <w:t>care</w:t>
      </w:r>
      <w:proofErr w:type="gramEnd"/>
    </w:p>
    <w:p w14:paraId="2A18B377" w14:textId="77777777" w:rsidR="002F1C52" w:rsidRPr="00104F37" w:rsidRDefault="002F1C52" w:rsidP="002F1C52">
      <w:pPr>
        <w:rPr>
          <w:rFonts w:ascii="Arial" w:hAnsi="Arial" w:cs="Arial"/>
        </w:rPr>
      </w:pPr>
      <w:r w:rsidRPr="00104F37">
        <w:rPr>
          <w:rFonts w:ascii="Arial" w:hAnsi="Arial" w:cs="Arial"/>
        </w:rPr>
        <w:t xml:space="preserve">4. How should topical therapies </w:t>
      </w:r>
      <w:proofErr w:type="gramStart"/>
      <w:r w:rsidRPr="00104F37">
        <w:rPr>
          <w:rFonts w:ascii="Arial" w:hAnsi="Arial" w:cs="Arial"/>
        </w:rPr>
        <w:t>be</w:t>
      </w:r>
      <w:proofErr w:type="gramEnd"/>
      <w:r w:rsidRPr="00104F37">
        <w:rPr>
          <w:rFonts w:ascii="Arial" w:hAnsi="Arial" w:cs="Arial"/>
        </w:rPr>
        <w:t xml:space="preserve"> used to maintain disease control</w:t>
      </w:r>
    </w:p>
    <w:p w14:paraId="321E2A99" w14:textId="5232388A" w:rsidR="00104F37" w:rsidRPr="00AF3F42" w:rsidRDefault="00104F37" w:rsidP="002F1C52">
      <w:pPr>
        <w:rPr>
          <w:rFonts w:ascii="Arial" w:hAnsi="Arial" w:cs="Arial"/>
          <w:i/>
        </w:rPr>
      </w:pPr>
      <w:r w:rsidRPr="00104F37">
        <w:rPr>
          <w:rFonts w:ascii="Arial" w:hAnsi="Arial" w:cs="Arial"/>
          <w:i/>
        </w:rPr>
        <w:t>Topical treatments for ch</w:t>
      </w:r>
      <w:r w:rsidR="00AF3F42">
        <w:rPr>
          <w:rFonts w:ascii="Arial" w:hAnsi="Arial" w:cs="Arial"/>
          <w:i/>
        </w:rPr>
        <w:t>ronic plaque psoriasis #66 2013</w:t>
      </w:r>
    </w:p>
    <w:p w14:paraId="7E7C5373" w14:textId="029A6F0C" w:rsidR="00104F37" w:rsidRPr="00104F37" w:rsidRDefault="00104F37" w:rsidP="00104F37">
      <w:pPr>
        <w:pStyle w:val="Heading3"/>
      </w:pPr>
      <w:bookmarkStart w:id="37" w:name="_Toc486341737"/>
      <w:r w:rsidRPr="00104F37">
        <w:t>Other psoriasis reviews already published or in progress, but not suggested as priorities:</w:t>
      </w:r>
      <w:bookmarkEnd w:id="37"/>
    </w:p>
    <w:p w14:paraId="4521318B" w14:textId="6B8B7E1E" w:rsidR="0072431B" w:rsidRPr="00104F37" w:rsidRDefault="0072431B" w:rsidP="00104F37">
      <w:pPr>
        <w:pStyle w:val="ListParagraph"/>
        <w:numPr>
          <w:ilvl w:val="0"/>
          <w:numId w:val="18"/>
        </w:numPr>
        <w:rPr>
          <w:rFonts w:ascii="Arial" w:eastAsia="Times New Roman" w:hAnsi="Arial" w:cs="Arial"/>
          <w:i/>
          <w:sz w:val="22"/>
          <w:szCs w:val="22"/>
        </w:rPr>
      </w:pPr>
      <w:r w:rsidRPr="00104F37">
        <w:rPr>
          <w:rFonts w:ascii="Arial" w:eastAsia="Times New Roman" w:hAnsi="Arial" w:cs="Arial"/>
          <w:i/>
          <w:sz w:val="22"/>
          <w:szCs w:val="22"/>
        </w:rPr>
        <w:t xml:space="preserve">Interventions for </w:t>
      </w:r>
      <w:proofErr w:type="spellStart"/>
      <w:r w:rsidRPr="00104F37">
        <w:rPr>
          <w:rFonts w:ascii="Arial" w:eastAsia="Times New Roman" w:hAnsi="Arial" w:cs="Arial"/>
          <w:i/>
          <w:sz w:val="22"/>
          <w:szCs w:val="22"/>
        </w:rPr>
        <w:t>guttate</w:t>
      </w:r>
      <w:proofErr w:type="spellEnd"/>
      <w:r w:rsidRPr="00104F37">
        <w:rPr>
          <w:rFonts w:ascii="Arial" w:eastAsia="Times New Roman" w:hAnsi="Arial" w:cs="Arial"/>
          <w:i/>
          <w:sz w:val="22"/>
          <w:szCs w:val="22"/>
        </w:rPr>
        <w:t xml:space="preserve"> psoriasis #02 </w:t>
      </w:r>
      <w:r w:rsidR="00E666CC" w:rsidRPr="00104F37">
        <w:rPr>
          <w:rFonts w:ascii="Arial" w:eastAsia="Times New Roman" w:hAnsi="Arial" w:cs="Arial"/>
          <w:i/>
          <w:sz w:val="22"/>
          <w:szCs w:val="22"/>
        </w:rPr>
        <w:t>2000 (update by way of a new protocol published 2015</w:t>
      </w:r>
    </w:p>
    <w:p w14:paraId="4CE3EB88" w14:textId="313781D9" w:rsidR="0072431B" w:rsidRPr="00104F37" w:rsidRDefault="0072431B" w:rsidP="00104F37">
      <w:pPr>
        <w:pStyle w:val="ListParagraph"/>
        <w:numPr>
          <w:ilvl w:val="0"/>
          <w:numId w:val="18"/>
        </w:numPr>
        <w:rPr>
          <w:rFonts w:ascii="Arial" w:eastAsia="Times New Roman" w:hAnsi="Arial" w:cs="Arial"/>
          <w:i/>
          <w:sz w:val="22"/>
          <w:szCs w:val="22"/>
        </w:rPr>
      </w:pPr>
      <w:r w:rsidRPr="00104F37">
        <w:rPr>
          <w:rFonts w:ascii="Arial" w:eastAsia="Times New Roman" w:hAnsi="Arial" w:cs="Arial"/>
          <w:i/>
          <w:sz w:val="22"/>
          <w:szCs w:val="22"/>
        </w:rPr>
        <w:t xml:space="preserve">Antistreptococcal interventions for </w:t>
      </w:r>
      <w:proofErr w:type="spellStart"/>
      <w:r w:rsidRPr="00104F37">
        <w:rPr>
          <w:rFonts w:ascii="Arial" w:eastAsia="Times New Roman" w:hAnsi="Arial" w:cs="Arial"/>
          <w:i/>
          <w:sz w:val="22"/>
          <w:szCs w:val="22"/>
        </w:rPr>
        <w:t>guttate</w:t>
      </w:r>
      <w:proofErr w:type="spellEnd"/>
      <w:r w:rsidRPr="00104F37">
        <w:rPr>
          <w:rFonts w:ascii="Arial" w:eastAsia="Times New Roman" w:hAnsi="Arial" w:cs="Arial"/>
          <w:i/>
          <w:sz w:val="22"/>
          <w:szCs w:val="22"/>
        </w:rPr>
        <w:t xml:space="preserve"> and chronic plaque psoriasis #16</w:t>
      </w:r>
      <w:r w:rsidR="00E666CC" w:rsidRPr="00104F37">
        <w:rPr>
          <w:rFonts w:ascii="Arial" w:eastAsia="Times New Roman" w:hAnsi="Arial" w:cs="Arial"/>
          <w:i/>
          <w:sz w:val="22"/>
          <w:szCs w:val="22"/>
        </w:rPr>
        <w:t xml:space="preserve"> 2000 (update by way of a new protocol published 2015</w:t>
      </w:r>
    </w:p>
    <w:p w14:paraId="3772D64D" w14:textId="61722601" w:rsidR="0072431B" w:rsidRPr="00104F37" w:rsidRDefault="0072431B" w:rsidP="00104F37">
      <w:pPr>
        <w:pStyle w:val="ListParagraph"/>
        <w:numPr>
          <w:ilvl w:val="0"/>
          <w:numId w:val="18"/>
        </w:numPr>
        <w:rPr>
          <w:rFonts w:ascii="Arial" w:eastAsia="Times New Roman" w:hAnsi="Arial" w:cs="Arial"/>
          <w:i/>
          <w:sz w:val="22"/>
          <w:szCs w:val="22"/>
        </w:rPr>
      </w:pPr>
      <w:r w:rsidRPr="00104F37">
        <w:rPr>
          <w:rFonts w:ascii="Arial" w:eastAsia="Times New Roman" w:hAnsi="Arial" w:cs="Arial"/>
          <w:i/>
          <w:sz w:val="22"/>
          <w:szCs w:val="22"/>
        </w:rPr>
        <w:t xml:space="preserve">Narrow-band ultraviolet B phototherapy versus broad-band ultraviolet B or psoralen-ultraviolet A </w:t>
      </w:r>
      <w:proofErr w:type="spellStart"/>
      <w:r w:rsidRPr="00104F37">
        <w:rPr>
          <w:rFonts w:ascii="Arial" w:eastAsia="Times New Roman" w:hAnsi="Arial" w:cs="Arial"/>
          <w:i/>
          <w:sz w:val="22"/>
          <w:szCs w:val="22"/>
        </w:rPr>
        <w:t>photochemotherapy</w:t>
      </w:r>
      <w:proofErr w:type="spellEnd"/>
      <w:r w:rsidRPr="00104F37">
        <w:rPr>
          <w:rFonts w:ascii="Arial" w:eastAsia="Times New Roman" w:hAnsi="Arial" w:cs="Arial"/>
          <w:i/>
          <w:sz w:val="22"/>
          <w:szCs w:val="22"/>
        </w:rPr>
        <w:t xml:space="preserve"> for psoriasis #76</w:t>
      </w:r>
      <w:r w:rsidR="00E666CC" w:rsidRPr="00104F37">
        <w:rPr>
          <w:rFonts w:ascii="Arial" w:eastAsia="Times New Roman" w:hAnsi="Arial" w:cs="Arial"/>
          <w:i/>
          <w:sz w:val="22"/>
          <w:szCs w:val="22"/>
        </w:rPr>
        <w:t xml:space="preserve"> 2013</w:t>
      </w:r>
    </w:p>
    <w:p w14:paraId="1ADD8964" w14:textId="09F4CC8A" w:rsidR="0072431B" w:rsidRDefault="0072431B" w:rsidP="00104F37">
      <w:pPr>
        <w:pStyle w:val="ListParagraph"/>
        <w:numPr>
          <w:ilvl w:val="0"/>
          <w:numId w:val="18"/>
        </w:numPr>
        <w:rPr>
          <w:rFonts w:ascii="Arial" w:eastAsia="Times New Roman" w:hAnsi="Arial" w:cs="Arial"/>
          <w:i/>
          <w:sz w:val="22"/>
          <w:szCs w:val="22"/>
        </w:rPr>
      </w:pPr>
      <w:proofErr w:type="spellStart"/>
      <w:r w:rsidRPr="00104F37">
        <w:rPr>
          <w:rFonts w:ascii="Arial" w:eastAsia="Times New Roman" w:hAnsi="Arial" w:cs="Arial"/>
          <w:i/>
          <w:sz w:val="22"/>
          <w:szCs w:val="22"/>
        </w:rPr>
        <w:t>Balneophototherapy</w:t>
      </w:r>
      <w:proofErr w:type="spellEnd"/>
      <w:r w:rsidRPr="00104F37">
        <w:rPr>
          <w:rFonts w:ascii="Arial" w:eastAsia="Times New Roman" w:hAnsi="Arial" w:cs="Arial"/>
          <w:i/>
          <w:sz w:val="22"/>
          <w:szCs w:val="22"/>
        </w:rPr>
        <w:t xml:space="preserve"> for chronic plaque type psoriasis #117</w:t>
      </w:r>
      <w:r w:rsidR="00E666CC" w:rsidRPr="00104F37">
        <w:rPr>
          <w:rFonts w:ascii="Arial" w:eastAsia="Times New Roman" w:hAnsi="Arial" w:cs="Arial"/>
          <w:i/>
          <w:sz w:val="22"/>
          <w:szCs w:val="22"/>
        </w:rPr>
        <w:t xml:space="preserve"> (protocol 2015, review submitted)</w:t>
      </w:r>
    </w:p>
    <w:p w14:paraId="2DFB2A73" w14:textId="77777777" w:rsidR="00FA0F6B" w:rsidRDefault="00FA0F6B" w:rsidP="00FA0F6B">
      <w:pPr>
        <w:rPr>
          <w:rFonts w:ascii="Arial" w:hAnsi="Arial" w:cs="Arial"/>
        </w:rPr>
      </w:pPr>
    </w:p>
    <w:p w14:paraId="17A2AB30" w14:textId="78E7354F" w:rsidR="00F42408" w:rsidRPr="00FA0F6B" w:rsidRDefault="00FA0F6B" w:rsidP="00FA0F6B">
      <w:pPr>
        <w:rPr>
          <w:rFonts w:ascii="Arial" w:hAnsi="Arial" w:cs="Arial"/>
        </w:rPr>
      </w:pPr>
      <w:r>
        <w:rPr>
          <w:rFonts w:ascii="Arial" w:hAnsi="Arial" w:cs="Arial"/>
        </w:rPr>
        <w:t>Note that a Prioritisation Setting Partnership is ongoing for chronic plaque psoriasis, led by a team in Manchester. We plan to review priority titles for chronic plaque psoriasis when the PSP is completed.</w:t>
      </w:r>
    </w:p>
    <w:p w14:paraId="3F1608FD" w14:textId="77777777" w:rsidR="00FA0F6B" w:rsidRPr="00104F37" w:rsidRDefault="00FA0F6B" w:rsidP="00F42408">
      <w:pPr>
        <w:pStyle w:val="ListParagraph"/>
        <w:rPr>
          <w:rFonts w:ascii="Arial" w:eastAsia="Times New Roman" w:hAnsi="Arial" w:cs="Arial"/>
          <w:i/>
          <w:sz w:val="22"/>
          <w:szCs w:val="22"/>
        </w:rPr>
      </w:pPr>
    </w:p>
    <w:p w14:paraId="6C64CA13" w14:textId="0AB9F482" w:rsidR="00104F37" w:rsidRPr="00104F37" w:rsidRDefault="00104F37" w:rsidP="00104F37">
      <w:pPr>
        <w:pStyle w:val="Heading3"/>
      </w:pPr>
      <w:bookmarkStart w:id="38" w:name="_Toc486341738"/>
      <w:r w:rsidRPr="00104F37">
        <w:t>PSORIASIS SUMMARY:</w:t>
      </w:r>
      <w:bookmarkEnd w:id="38"/>
    </w:p>
    <w:p w14:paraId="4EF0E6FE" w14:textId="55A3E4C9" w:rsidR="00E436AB" w:rsidRPr="00104F37" w:rsidRDefault="00104F37" w:rsidP="00104F37">
      <w:pPr>
        <w:rPr>
          <w:rFonts w:ascii="Arial" w:eastAsia="Times New Roman" w:hAnsi="Arial" w:cs="Arial"/>
          <w:u w:val="single"/>
        </w:rPr>
      </w:pPr>
      <w:r w:rsidRPr="00104F37">
        <w:rPr>
          <w:rFonts w:ascii="Arial" w:hAnsi="Arial" w:cs="Arial"/>
        </w:rPr>
        <w:t xml:space="preserve">The questions raised are mostly covered, or could be covered by targeted updates. </w:t>
      </w:r>
      <w:proofErr w:type="gramStart"/>
      <w:r w:rsidRPr="00104F37">
        <w:rPr>
          <w:rFonts w:ascii="Arial" w:hAnsi="Arial" w:cs="Arial"/>
        </w:rPr>
        <w:t>As with eczema, there was a suggestion to evaluate the effects of early intervention (here with systemic treatments) on longer term outcomes including complications of disease and treatment</w:t>
      </w:r>
      <w:r w:rsidR="00C77FA3">
        <w:rPr>
          <w:rFonts w:ascii="Arial" w:hAnsi="Arial" w:cs="Arial"/>
        </w:rPr>
        <w:t>.</w:t>
      </w:r>
      <w:proofErr w:type="gramEnd"/>
    </w:p>
    <w:p w14:paraId="2D909D42" w14:textId="77777777" w:rsidR="007F3A1D" w:rsidRDefault="007F3A1D" w:rsidP="00AF3F42">
      <w:pPr>
        <w:pStyle w:val="Heading3"/>
        <w:rPr>
          <w:rStyle w:val="Heading2Char"/>
          <w:b w:val="0"/>
          <w:i w:val="0"/>
        </w:rPr>
      </w:pPr>
    </w:p>
    <w:p w14:paraId="1E53E93B" w14:textId="336757DF" w:rsidR="007F3A1D" w:rsidRPr="00104F37" w:rsidRDefault="007F3A1D" w:rsidP="007F3A1D">
      <w:pPr>
        <w:pStyle w:val="Heading2"/>
        <w:rPr>
          <w:b w:val="0"/>
        </w:rPr>
      </w:pPr>
      <w:bookmarkStart w:id="39" w:name="_Toc486341739"/>
      <w:r>
        <w:rPr>
          <w:b w:val="0"/>
        </w:rPr>
        <w:t>Skin Cancer – both Melanoma and Non-Melanoma</w:t>
      </w:r>
      <w:bookmarkEnd w:id="39"/>
    </w:p>
    <w:p w14:paraId="3F2A9277" w14:textId="77777777" w:rsidR="007F3A1D" w:rsidRDefault="007F3A1D" w:rsidP="00AF3F42">
      <w:pPr>
        <w:pStyle w:val="Heading3"/>
        <w:rPr>
          <w:rStyle w:val="Heading2Char"/>
          <w:b w:val="0"/>
          <w:i w:val="0"/>
        </w:rPr>
      </w:pPr>
    </w:p>
    <w:p w14:paraId="5F1D7E3B" w14:textId="0B18D1FB" w:rsidR="00AF3F42" w:rsidRPr="002F623B" w:rsidRDefault="00AF3F42" w:rsidP="00AF3F42">
      <w:pPr>
        <w:pStyle w:val="Heading3"/>
        <w:rPr>
          <w:b/>
          <w:u w:val="single"/>
        </w:rPr>
      </w:pPr>
      <w:bookmarkStart w:id="40" w:name="_Toc486341740"/>
      <w:r w:rsidRPr="00AF3F42">
        <w:t>Cochrane Skin Group Prioritisation Exercise (2017) Questions:</w:t>
      </w:r>
      <w:bookmarkEnd w:id="40"/>
    </w:p>
    <w:p w14:paraId="19AEE048" w14:textId="59E91D7F" w:rsidR="00F42408" w:rsidRPr="00F42408" w:rsidRDefault="00F42408" w:rsidP="00F42408">
      <w:pPr>
        <w:rPr>
          <w:rStyle w:val="Heading3Char"/>
          <w:rFonts w:eastAsia="Times New Roman"/>
          <w:i w:val="0"/>
        </w:rPr>
      </w:pPr>
    </w:p>
    <w:p w14:paraId="38A5C756" w14:textId="64DEEC3E" w:rsidR="00F42408" w:rsidRPr="00F42408" w:rsidRDefault="00F55312" w:rsidP="00CE3B02">
      <w:pPr>
        <w:pStyle w:val="ListParagraph"/>
        <w:numPr>
          <w:ilvl w:val="0"/>
          <w:numId w:val="5"/>
        </w:numPr>
        <w:rPr>
          <w:rFonts w:ascii="Arial" w:eastAsia="Times New Roman" w:hAnsi="Arial" w:cs="Arial"/>
          <w:sz w:val="22"/>
          <w:szCs w:val="22"/>
        </w:rPr>
      </w:pPr>
      <w:r>
        <w:rPr>
          <w:rFonts w:ascii="Arial" w:eastAsia="Times New Roman" w:hAnsi="Arial" w:cs="Arial"/>
          <w:sz w:val="22"/>
          <w:szCs w:val="22"/>
        </w:rPr>
        <w:t>Diagnostic accuracy of reflectance confocal microscopy for skin cancer</w:t>
      </w:r>
      <w:r w:rsidR="00195758">
        <w:rPr>
          <w:rFonts w:ascii="Arial" w:eastAsia="Times New Roman" w:hAnsi="Arial" w:cs="Arial"/>
          <w:sz w:val="22"/>
          <w:szCs w:val="22"/>
        </w:rPr>
        <w:t xml:space="preserve"> (AAD)</w:t>
      </w:r>
      <w:r w:rsidR="00CE3B02" w:rsidRPr="00CE3B02">
        <w:t xml:space="preserve"> </w:t>
      </w:r>
    </w:p>
    <w:p w14:paraId="0FAB33C9" w14:textId="4ADCF4F9" w:rsidR="00F55312" w:rsidRPr="00F42408" w:rsidRDefault="00CE3B02" w:rsidP="00F42408">
      <w:pPr>
        <w:pStyle w:val="ListParagraph"/>
        <w:rPr>
          <w:rFonts w:ascii="Arial" w:eastAsia="Times New Roman" w:hAnsi="Arial" w:cs="Arial"/>
          <w:i/>
          <w:sz w:val="22"/>
          <w:szCs w:val="22"/>
        </w:rPr>
      </w:pPr>
      <w:r w:rsidRPr="00F42408">
        <w:rPr>
          <w:rFonts w:ascii="Arial" w:eastAsia="Times New Roman" w:hAnsi="Arial" w:cs="Arial"/>
          <w:i/>
          <w:sz w:val="22"/>
          <w:szCs w:val="22"/>
        </w:rPr>
        <w:t xml:space="preserve">Reflectance confocal microscopy for the diagnosis of cutaneous melanoma in </w:t>
      </w:r>
      <w:proofErr w:type="gramStart"/>
      <w:r w:rsidRPr="00F42408">
        <w:rPr>
          <w:rFonts w:ascii="Arial" w:eastAsia="Times New Roman" w:hAnsi="Arial" w:cs="Arial"/>
          <w:i/>
          <w:sz w:val="22"/>
          <w:szCs w:val="22"/>
        </w:rPr>
        <w:t>adults</w:t>
      </w:r>
      <w:proofErr w:type="gramEnd"/>
      <w:r w:rsidRPr="00F42408">
        <w:rPr>
          <w:rFonts w:ascii="Arial" w:eastAsia="Times New Roman" w:hAnsi="Arial" w:cs="Arial"/>
          <w:i/>
          <w:sz w:val="22"/>
          <w:szCs w:val="22"/>
        </w:rPr>
        <w:t xml:space="preserve"> #164b; Reflectance confocal microscopy for the diagnosis of keratinocyte skin cancers in adults #165b (both to be published 2017)</w:t>
      </w:r>
    </w:p>
    <w:p w14:paraId="5001A577" w14:textId="77777777" w:rsidR="00F42408" w:rsidRPr="00F42408" w:rsidRDefault="00F55312" w:rsidP="00CE3B02">
      <w:pPr>
        <w:pStyle w:val="ListParagraph"/>
        <w:numPr>
          <w:ilvl w:val="0"/>
          <w:numId w:val="5"/>
        </w:numPr>
        <w:rPr>
          <w:rFonts w:ascii="Arial" w:eastAsia="Times New Roman" w:hAnsi="Arial" w:cs="Arial"/>
          <w:sz w:val="22"/>
          <w:szCs w:val="22"/>
        </w:rPr>
      </w:pPr>
      <w:r>
        <w:rPr>
          <w:rFonts w:ascii="Arial" w:eastAsia="Times New Roman" w:hAnsi="Arial" w:cs="Arial"/>
          <w:sz w:val="22"/>
          <w:szCs w:val="22"/>
        </w:rPr>
        <w:t>Diagnostic accuracy of optical coherence tomography for skin cancer</w:t>
      </w:r>
      <w:r w:rsidR="00195758">
        <w:rPr>
          <w:rFonts w:ascii="Arial" w:eastAsia="Times New Roman" w:hAnsi="Arial" w:cs="Arial"/>
          <w:sz w:val="22"/>
          <w:szCs w:val="22"/>
        </w:rPr>
        <w:t xml:space="preserve"> (AAD)</w:t>
      </w:r>
      <w:r w:rsidR="00CE3B02" w:rsidRPr="00CE3B02">
        <w:t xml:space="preserve"> </w:t>
      </w:r>
    </w:p>
    <w:p w14:paraId="35EE536D" w14:textId="6A359640" w:rsidR="00F55312" w:rsidRPr="00F42408" w:rsidRDefault="00CE3B02" w:rsidP="00F42408">
      <w:pPr>
        <w:pStyle w:val="ListParagraph"/>
        <w:rPr>
          <w:rFonts w:ascii="Arial" w:eastAsia="Times New Roman" w:hAnsi="Arial" w:cs="Arial"/>
          <w:i/>
          <w:sz w:val="22"/>
          <w:szCs w:val="22"/>
        </w:rPr>
      </w:pPr>
      <w:r w:rsidRPr="00F42408">
        <w:rPr>
          <w:rFonts w:ascii="Arial" w:eastAsia="Times New Roman" w:hAnsi="Arial" w:cs="Arial"/>
          <w:i/>
          <w:sz w:val="22"/>
          <w:szCs w:val="22"/>
        </w:rPr>
        <w:t xml:space="preserve">Optical coherence tomography for the diagnosis of keratinocyte skin cancer in </w:t>
      </w:r>
      <w:proofErr w:type="gramStart"/>
      <w:r w:rsidRPr="00F42408">
        <w:rPr>
          <w:rFonts w:ascii="Arial" w:eastAsia="Times New Roman" w:hAnsi="Arial" w:cs="Arial"/>
          <w:i/>
          <w:sz w:val="22"/>
          <w:szCs w:val="22"/>
        </w:rPr>
        <w:t>adults</w:t>
      </w:r>
      <w:proofErr w:type="gramEnd"/>
      <w:r w:rsidRPr="00F42408">
        <w:rPr>
          <w:rFonts w:ascii="Arial" w:eastAsia="Times New Roman" w:hAnsi="Arial" w:cs="Arial"/>
          <w:i/>
          <w:sz w:val="22"/>
          <w:szCs w:val="22"/>
        </w:rPr>
        <w:t xml:space="preserve"> #165f (to be published 2017)</w:t>
      </w:r>
    </w:p>
    <w:p w14:paraId="24D21528" w14:textId="77777777" w:rsidR="00F42408" w:rsidRPr="00F42408" w:rsidRDefault="00F55312" w:rsidP="00CE3B02">
      <w:pPr>
        <w:pStyle w:val="ListParagraph"/>
        <w:numPr>
          <w:ilvl w:val="0"/>
          <w:numId w:val="5"/>
        </w:numPr>
        <w:rPr>
          <w:rFonts w:ascii="Arial" w:hAnsi="Arial" w:cs="Arial"/>
          <w:sz w:val="22"/>
          <w:szCs w:val="22"/>
        </w:rPr>
      </w:pPr>
      <w:r>
        <w:rPr>
          <w:rFonts w:ascii="Arial" w:hAnsi="Arial" w:cs="Arial"/>
          <w:sz w:val="22"/>
          <w:szCs w:val="22"/>
        </w:rPr>
        <w:t>Treatment and chemoprevention of NMSC among high risk patients (e.g. patients post-transplantation, on chronic immunosuppression, or with history of severe sun damage)</w:t>
      </w:r>
      <w:r w:rsidR="00195758">
        <w:rPr>
          <w:rFonts w:ascii="Arial" w:hAnsi="Arial" w:cs="Arial"/>
          <w:sz w:val="22"/>
          <w:szCs w:val="22"/>
        </w:rPr>
        <w:t xml:space="preserve"> (AAD)</w:t>
      </w:r>
      <w:r w:rsidR="00CE3B02" w:rsidRPr="00CE3B02">
        <w:t xml:space="preserve"> </w:t>
      </w:r>
    </w:p>
    <w:p w14:paraId="13035949" w14:textId="2A825555" w:rsidR="00F55312" w:rsidRPr="00F42408" w:rsidRDefault="00CE3B02" w:rsidP="00F42408">
      <w:pPr>
        <w:pStyle w:val="ListParagraph"/>
        <w:rPr>
          <w:rFonts w:ascii="Arial" w:hAnsi="Arial" w:cs="Arial"/>
          <w:i/>
          <w:sz w:val="22"/>
          <w:szCs w:val="22"/>
        </w:rPr>
      </w:pPr>
      <w:r w:rsidRPr="00F42408">
        <w:rPr>
          <w:rFonts w:ascii="Arial" w:hAnsi="Arial" w:cs="Arial"/>
          <w:i/>
          <w:sz w:val="22"/>
          <w:szCs w:val="22"/>
        </w:rPr>
        <w:t>Interventions for preventing non-melanoma skin cancers in high-risk groups</w:t>
      </w:r>
      <w:r w:rsidR="00007EA9" w:rsidRPr="00F42408">
        <w:rPr>
          <w:rFonts w:ascii="Arial" w:hAnsi="Arial" w:cs="Arial"/>
          <w:i/>
          <w:sz w:val="22"/>
          <w:szCs w:val="22"/>
        </w:rPr>
        <w:t xml:space="preserve"> #39 2007</w:t>
      </w:r>
    </w:p>
    <w:p w14:paraId="65106163" w14:textId="77777777" w:rsidR="00F42408" w:rsidRPr="00F42408" w:rsidRDefault="00F55312" w:rsidP="00007EA9">
      <w:pPr>
        <w:pStyle w:val="ListParagraph"/>
        <w:numPr>
          <w:ilvl w:val="0"/>
          <w:numId w:val="5"/>
        </w:numPr>
        <w:rPr>
          <w:rFonts w:ascii="Arial" w:hAnsi="Arial" w:cs="Arial"/>
          <w:sz w:val="22"/>
          <w:szCs w:val="22"/>
        </w:rPr>
      </w:pPr>
      <w:proofErr w:type="spellStart"/>
      <w:r>
        <w:rPr>
          <w:rFonts w:ascii="Arial" w:hAnsi="Arial" w:cs="Arial"/>
          <w:sz w:val="22"/>
          <w:szCs w:val="22"/>
        </w:rPr>
        <w:t>Photoprotection</w:t>
      </w:r>
      <w:proofErr w:type="spellEnd"/>
      <w:r>
        <w:rPr>
          <w:rFonts w:ascii="Arial" w:hAnsi="Arial" w:cs="Arial"/>
          <w:sz w:val="22"/>
          <w:szCs w:val="22"/>
        </w:rPr>
        <w:t xml:space="preserve"> and full body skin check for the general public: frequency, sunscreen safety, vitamin D, full body skin exam</w:t>
      </w:r>
      <w:r w:rsidR="00195758">
        <w:rPr>
          <w:rFonts w:ascii="Arial" w:hAnsi="Arial" w:cs="Arial"/>
          <w:sz w:val="22"/>
          <w:szCs w:val="22"/>
        </w:rPr>
        <w:t xml:space="preserve"> (AAD)</w:t>
      </w:r>
      <w:r w:rsidR="00007EA9" w:rsidRPr="00007EA9">
        <w:t xml:space="preserve"> </w:t>
      </w:r>
    </w:p>
    <w:p w14:paraId="02851373" w14:textId="4075060E" w:rsidR="00F55312" w:rsidRPr="00F42408" w:rsidRDefault="00007EA9" w:rsidP="00F42408">
      <w:pPr>
        <w:pStyle w:val="ListParagraph"/>
        <w:rPr>
          <w:rFonts w:ascii="Arial" w:hAnsi="Arial" w:cs="Arial"/>
          <w:i/>
          <w:sz w:val="22"/>
          <w:szCs w:val="22"/>
        </w:rPr>
      </w:pPr>
      <w:r w:rsidRPr="00F42408">
        <w:rPr>
          <w:rFonts w:ascii="Arial" w:hAnsi="Arial" w:cs="Arial"/>
          <w:i/>
          <w:sz w:val="22"/>
          <w:szCs w:val="22"/>
        </w:rPr>
        <w:t>Sun protection for preventing basal cell and squamous cell skin cancers #157 2016</w:t>
      </w:r>
    </w:p>
    <w:p w14:paraId="4C69537F" w14:textId="3E522569" w:rsidR="00195758" w:rsidRDefault="00195758" w:rsidP="00F55312">
      <w:pPr>
        <w:pStyle w:val="ListParagraph"/>
        <w:numPr>
          <w:ilvl w:val="0"/>
          <w:numId w:val="5"/>
        </w:numPr>
        <w:rPr>
          <w:rFonts w:ascii="Arial" w:hAnsi="Arial" w:cs="Arial"/>
          <w:sz w:val="22"/>
          <w:szCs w:val="22"/>
        </w:rPr>
      </w:pPr>
      <w:r>
        <w:rPr>
          <w:rFonts w:ascii="Arial" w:hAnsi="Arial" w:cs="Arial"/>
          <w:sz w:val="22"/>
          <w:szCs w:val="22"/>
        </w:rPr>
        <w:t>Research needs identified in guideline (NICE</w:t>
      </w:r>
      <w:r w:rsidR="000F65C7">
        <w:rPr>
          <w:rFonts w:ascii="Arial" w:hAnsi="Arial" w:cs="Arial"/>
          <w:sz w:val="22"/>
          <w:szCs w:val="22"/>
        </w:rPr>
        <w:t>; see below</w:t>
      </w:r>
      <w:r>
        <w:rPr>
          <w:rFonts w:ascii="Arial" w:hAnsi="Arial" w:cs="Arial"/>
          <w:sz w:val="22"/>
          <w:szCs w:val="22"/>
        </w:rPr>
        <w:t>)</w:t>
      </w:r>
    </w:p>
    <w:p w14:paraId="7FB4FF28" w14:textId="4ABE4448" w:rsidR="008A10F2" w:rsidRDefault="008A10F2" w:rsidP="00CE3B02">
      <w:pPr>
        <w:pStyle w:val="ListParagraph"/>
        <w:numPr>
          <w:ilvl w:val="0"/>
          <w:numId w:val="5"/>
        </w:numPr>
        <w:rPr>
          <w:rFonts w:ascii="Arial" w:hAnsi="Arial" w:cs="Arial"/>
          <w:sz w:val="22"/>
          <w:szCs w:val="22"/>
        </w:rPr>
      </w:pPr>
      <w:r w:rsidRPr="008A10F2">
        <w:rPr>
          <w:rFonts w:ascii="Arial" w:hAnsi="Arial" w:cs="Arial"/>
          <w:sz w:val="22"/>
          <w:szCs w:val="22"/>
        </w:rPr>
        <w:t>Comparison of</w:t>
      </w:r>
      <w:r>
        <w:rPr>
          <w:rFonts w:ascii="Arial" w:hAnsi="Arial" w:cs="Arial"/>
          <w:sz w:val="22"/>
          <w:szCs w:val="22"/>
        </w:rPr>
        <w:t xml:space="preserve"> surgery versus radiotherapy for basal cell carcinoma</w:t>
      </w:r>
      <w:r w:rsidRPr="008A10F2">
        <w:rPr>
          <w:rFonts w:ascii="Arial" w:hAnsi="Arial" w:cs="Arial"/>
          <w:sz w:val="22"/>
          <w:szCs w:val="22"/>
        </w:rPr>
        <w:t xml:space="preserve"> </w:t>
      </w:r>
      <w:r>
        <w:rPr>
          <w:rFonts w:ascii="Arial" w:hAnsi="Arial" w:cs="Arial"/>
          <w:sz w:val="22"/>
          <w:szCs w:val="22"/>
        </w:rPr>
        <w:t>(Barry Powell)</w:t>
      </w:r>
      <w:r w:rsidRPr="008A10F2">
        <w:rPr>
          <w:rFonts w:ascii="Arial" w:hAnsi="Arial" w:cs="Arial"/>
          <w:sz w:val="22"/>
          <w:szCs w:val="22"/>
        </w:rPr>
        <w:t>.</w:t>
      </w:r>
      <w:r w:rsidR="00CE3B02" w:rsidRPr="00CE3B02">
        <w:t xml:space="preserve"> </w:t>
      </w:r>
      <w:r w:rsidR="00CE3B02" w:rsidRPr="00F42408">
        <w:rPr>
          <w:rFonts w:ascii="Arial" w:hAnsi="Arial" w:cs="Arial"/>
          <w:i/>
          <w:sz w:val="22"/>
          <w:szCs w:val="22"/>
        </w:rPr>
        <w:t>Interventions for basal cell carcinoma of the skin #26 2007 (update underway)</w:t>
      </w:r>
    </w:p>
    <w:p w14:paraId="647620EC" w14:textId="77777777" w:rsidR="00F42408" w:rsidRDefault="008A10F2" w:rsidP="00CE3B02">
      <w:pPr>
        <w:pStyle w:val="ListParagraph"/>
        <w:numPr>
          <w:ilvl w:val="0"/>
          <w:numId w:val="5"/>
        </w:numPr>
        <w:rPr>
          <w:rFonts w:ascii="Arial" w:hAnsi="Arial" w:cs="Arial"/>
          <w:sz w:val="22"/>
          <w:szCs w:val="22"/>
        </w:rPr>
      </w:pPr>
      <w:r w:rsidRPr="008A10F2">
        <w:rPr>
          <w:rFonts w:ascii="Arial" w:hAnsi="Arial" w:cs="Arial"/>
          <w:sz w:val="22"/>
          <w:szCs w:val="22"/>
        </w:rPr>
        <w:lastRenderedPageBreak/>
        <w:t>What are the most effective surgical margins for primary melanoma (</w:t>
      </w:r>
      <w:r>
        <w:rPr>
          <w:rFonts w:ascii="Arial" w:hAnsi="Arial" w:cs="Arial"/>
          <w:sz w:val="22"/>
          <w:szCs w:val="22"/>
        </w:rPr>
        <w:t xml:space="preserve">Update of </w:t>
      </w:r>
      <w:r w:rsidRPr="008A10F2">
        <w:rPr>
          <w:rFonts w:ascii="Arial" w:hAnsi="Arial" w:cs="Arial"/>
          <w:sz w:val="22"/>
          <w:szCs w:val="22"/>
        </w:rPr>
        <w:t>2009</w:t>
      </w:r>
      <w:r>
        <w:rPr>
          <w:rFonts w:ascii="Arial" w:hAnsi="Arial" w:cs="Arial"/>
          <w:sz w:val="22"/>
          <w:szCs w:val="22"/>
        </w:rPr>
        <w:t xml:space="preserve"> review</w:t>
      </w:r>
      <w:r w:rsidRPr="008A10F2">
        <w:rPr>
          <w:rFonts w:ascii="Arial" w:hAnsi="Arial" w:cs="Arial"/>
          <w:sz w:val="22"/>
          <w:szCs w:val="22"/>
        </w:rPr>
        <w:t xml:space="preserve">). </w:t>
      </w:r>
    </w:p>
    <w:p w14:paraId="5DADA16F" w14:textId="22D9F5C6" w:rsidR="008A10F2" w:rsidRPr="00F42408" w:rsidRDefault="00CE3B02" w:rsidP="00F42408">
      <w:pPr>
        <w:pStyle w:val="ListParagraph"/>
        <w:rPr>
          <w:rFonts w:ascii="Arial" w:hAnsi="Arial" w:cs="Arial"/>
          <w:i/>
          <w:sz w:val="22"/>
          <w:szCs w:val="22"/>
        </w:rPr>
      </w:pPr>
      <w:r w:rsidRPr="00F42408">
        <w:rPr>
          <w:rFonts w:ascii="Arial" w:hAnsi="Arial" w:cs="Arial"/>
          <w:i/>
          <w:sz w:val="22"/>
          <w:szCs w:val="22"/>
        </w:rPr>
        <w:t>Surgical excision margins for primary cutaneous melanoma #35 2009 (update underway)</w:t>
      </w:r>
    </w:p>
    <w:p w14:paraId="6916FB8F" w14:textId="77777777" w:rsidR="005F5359" w:rsidRDefault="005F5359" w:rsidP="005F5359">
      <w:pPr>
        <w:pStyle w:val="ListParagraph"/>
        <w:numPr>
          <w:ilvl w:val="0"/>
          <w:numId w:val="5"/>
        </w:numPr>
        <w:rPr>
          <w:rFonts w:ascii="Arial" w:eastAsia="Times New Roman" w:hAnsi="Arial" w:cs="Arial"/>
          <w:sz w:val="22"/>
          <w:szCs w:val="22"/>
        </w:rPr>
      </w:pPr>
      <w:r>
        <w:rPr>
          <w:rFonts w:ascii="Arial" w:eastAsia="Times New Roman" w:hAnsi="Arial" w:cs="Arial"/>
          <w:sz w:val="22"/>
          <w:szCs w:val="22"/>
        </w:rPr>
        <w:t xml:space="preserve">Efficacy of different surgical options (excision, amputation, Mohs) for nail </w:t>
      </w:r>
      <w:proofErr w:type="spellStart"/>
      <w:r>
        <w:rPr>
          <w:rFonts w:ascii="Arial" w:eastAsia="Times New Roman" w:hAnsi="Arial" w:cs="Arial"/>
          <w:sz w:val="22"/>
          <w:szCs w:val="22"/>
        </w:rPr>
        <w:t>tumors</w:t>
      </w:r>
      <w:proofErr w:type="spellEnd"/>
      <w:r>
        <w:rPr>
          <w:rFonts w:ascii="Arial" w:eastAsia="Times New Roman" w:hAnsi="Arial" w:cs="Arial"/>
          <w:sz w:val="22"/>
          <w:szCs w:val="22"/>
        </w:rPr>
        <w:t xml:space="preserve"> (AAD)</w:t>
      </w:r>
    </w:p>
    <w:p w14:paraId="31BD8DCB" w14:textId="75747E74" w:rsidR="008A10F2" w:rsidRDefault="00E3123D" w:rsidP="00861B6E">
      <w:pPr>
        <w:pStyle w:val="ListParagraph"/>
        <w:numPr>
          <w:ilvl w:val="0"/>
          <w:numId w:val="5"/>
        </w:numPr>
        <w:rPr>
          <w:rFonts w:ascii="Arial" w:hAnsi="Arial" w:cs="Arial"/>
          <w:sz w:val="22"/>
          <w:szCs w:val="22"/>
        </w:rPr>
      </w:pPr>
      <w:r>
        <w:rPr>
          <w:rFonts w:ascii="Arial" w:hAnsi="Arial" w:cs="Arial"/>
          <w:sz w:val="22"/>
          <w:szCs w:val="22"/>
        </w:rPr>
        <w:t xml:space="preserve">Cutaneous Non </w:t>
      </w:r>
      <w:r w:rsidR="00861B6E" w:rsidRPr="00861B6E">
        <w:rPr>
          <w:rFonts w:ascii="Arial" w:hAnsi="Arial" w:cs="Arial"/>
          <w:sz w:val="22"/>
          <w:szCs w:val="22"/>
        </w:rPr>
        <w:t>H</w:t>
      </w:r>
      <w:r>
        <w:rPr>
          <w:rFonts w:ascii="Arial" w:hAnsi="Arial" w:cs="Arial"/>
          <w:sz w:val="22"/>
          <w:szCs w:val="22"/>
        </w:rPr>
        <w:t>IV</w:t>
      </w:r>
      <w:r w:rsidR="00861B6E" w:rsidRPr="00861B6E">
        <w:rPr>
          <w:rFonts w:ascii="Arial" w:hAnsi="Arial" w:cs="Arial"/>
          <w:sz w:val="22"/>
          <w:szCs w:val="22"/>
        </w:rPr>
        <w:t xml:space="preserve"> Kaposi</w:t>
      </w:r>
      <w:r w:rsidR="00861B6E">
        <w:rPr>
          <w:rFonts w:ascii="Arial" w:hAnsi="Arial" w:cs="Arial"/>
          <w:sz w:val="22"/>
          <w:szCs w:val="22"/>
        </w:rPr>
        <w:t xml:space="preserve"> (French Satellite)</w:t>
      </w:r>
    </w:p>
    <w:p w14:paraId="1EB65FF5" w14:textId="77777777" w:rsidR="00F42408" w:rsidRPr="00F42408" w:rsidRDefault="00861B6E" w:rsidP="00CE3B02">
      <w:pPr>
        <w:pStyle w:val="ListParagraph"/>
        <w:numPr>
          <w:ilvl w:val="0"/>
          <w:numId w:val="5"/>
        </w:numPr>
        <w:rPr>
          <w:rFonts w:ascii="Arial" w:hAnsi="Arial" w:cs="Arial"/>
          <w:sz w:val="22"/>
          <w:szCs w:val="22"/>
        </w:rPr>
      </w:pPr>
      <w:r w:rsidRPr="00861B6E">
        <w:rPr>
          <w:rFonts w:ascii="Arial" w:hAnsi="Arial" w:cs="Arial"/>
          <w:sz w:val="22"/>
          <w:szCs w:val="22"/>
        </w:rPr>
        <w:t>Screening for reducing morbidity and mortality in malignant melanoma</w:t>
      </w:r>
      <w:r>
        <w:rPr>
          <w:rFonts w:ascii="Arial" w:hAnsi="Arial" w:cs="Arial"/>
          <w:sz w:val="22"/>
          <w:szCs w:val="22"/>
        </w:rPr>
        <w:t xml:space="preserve"> (</w:t>
      </w:r>
      <w:proofErr w:type="spellStart"/>
      <w:r>
        <w:rPr>
          <w:rFonts w:ascii="Arial" w:hAnsi="Arial" w:cs="Arial"/>
          <w:sz w:val="22"/>
          <w:szCs w:val="22"/>
        </w:rPr>
        <w:t>Jelena</w:t>
      </w:r>
      <w:proofErr w:type="spellEnd"/>
      <w:r>
        <w:rPr>
          <w:rFonts w:ascii="Arial" w:hAnsi="Arial" w:cs="Arial"/>
          <w:sz w:val="22"/>
          <w:szCs w:val="22"/>
        </w:rPr>
        <w:t xml:space="preserve"> Barbaric)</w:t>
      </w:r>
      <w:r w:rsidR="00CE3B02" w:rsidRPr="00CE3B02">
        <w:t xml:space="preserve"> </w:t>
      </w:r>
    </w:p>
    <w:p w14:paraId="4FF56D5A" w14:textId="558C083A" w:rsidR="00861B6E" w:rsidRPr="00F42408" w:rsidRDefault="00CE3B02" w:rsidP="00F42408">
      <w:pPr>
        <w:pStyle w:val="ListParagraph"/>
        <w:rPr>
          <w:rFonts w:ascii="Arial" w:hAnsi="Arial" w:cs="Arial"/>
          <w:i/>
          <w:sz w:val="22"/>
          <w:szCs w:val="22"/>
        </w:rPr>
      </w:pPr>
      <w:r w:rsidRPr="00F42408">
        <w:rPr>
          <w:rFonts w:ascii="Arial" w:hAnsi="Arial" w:cs="Arial"/>
          <w:i/>
          <w:sz w:val="22"/>
          <w:szCs w:val="22"/>
        </w:rPr>
        <w:t xml:space="preserve">Screening for reducing morbidity and mortality in malignant melanoma #166 </w:t>
      </w:r>
      <w:proofErr w:type="gramStart"/>
      <w:r w:rsidRPr="00F42408">
        <w:rPr>
          <w:rFonts w:ascii="Arial" w:hAnsi="Arial" w:cs="Arial"/>
          <w:i/>
          <w:sz w:val="22"/>
          <w:szCs w:val="22"/>
        </w:rPr>
        <w:t>review</w:t>
      </w:r>
      <w:proofErr w:type="gramEnd"/>
      <w:r w:rsidRPr="00F42408">
        <w:rPr>
          <w:rFonts w:ascii="Arial" w:hAnsi="Arial" w:cs="Arial"/>
          <w:i/>
          <w:sz w:val="22"/>
          <w:szCs w:val="22"/>
        </w:rPr>
        <w:t xml:space="preserve"> submitted)</w:t>
      </w:r>
    </w:p>
    <w:p w14:paraId="1570EFE9" w14:textId="77777777" w:rsidR="00861B6E" w:rsidRDefault="00861B6E" w:rsidP="00861B6E">
      <w:pPr>
        <w:pStyle w:val="ListParagraph"/>
        <w:numPr>
          <w:ilvl w:val="0"/>
          <w:numId w:val="5"/>
        </w:numPr>
        <w:rPr>
          <w:rFonts w:ascii="Arial" w:hAnsi="Arial" w:cs="Arial"/>
          <w:sz w:val="22"/>
          <w:szCs w:val="22"/>
        </w:rPr>
      </w:pPr>
      <w:r w:rsidRPr="00861B6E">
        <w:rPr>
          <w:rFonts w:ascii="Arial" w:hAnsi="Arial" w:cs="Arial"/>
          <w:sz w:val="22"/>
          <w:szCs w:val="22"/>
        </w:rPr>
        <w:t>Educational programmes for primary prevention of skin cancer</w:t>
      </w:r>
      <w:r>
        <w:rPr>
          <w:rFonts w:ascii="Arial" w:hAnsi="Arial" w:cs="Arial"/>
          <w:sz w:val="22"/>
          <w:szCs w:val="22"/>
        </w:rPr>
        <w:t xml:space="preserve"> in developing country settings (</w:t>
      </w:r>
      <w:proofErr w:type="spellStart"/>
      <w:r>
        <w:rPr>
          <w:rFonts w:ascii="Arial" w:hAnsi="Arial" w:cs="Arial"/>
          <w:sz w:val="22"/>
          <w:szCs w:val="22"/>
        </w:rPr>
        <w:t>Jelena</w:t>
      </w:r>
      <w:proofErr w:type="spellEnd"/>
      <w:r>
        <w:rPr>
          <w:rFonts w:ascii="Arial" w:hAnsi="Arial" w:cs="Arial"/>
          <w:sz w:val="22"/>
          <w:szCs w:val="22"/>
        </w:rPr>
        <w:t xml:space="preserve"> Barbaric)</w:t>
      </w:r>
    </w:p>
    <w:p w14:paraId="1C02ECB0" w14:textId="2E95EC53" w:rsidR="00505521" w:rsidRPr="00505521" w:rsidRDefault="00505521" w:rsidP="00505521">
      <w:pPr>
        <w:pStyle w:val="ListParagraph"/>
        <w:rPr>
          <w:rFonts w:ascii="Arial" w:hAnsi="Arial" w:cs="Arial"/>
          <w:i/>
          <w:sz w:val="22"/>
          <w:szCs w:val="22"/>
        </w:rPr>
      </w:pPr>
      <w:r w:rsidRPr="00505521">
        <w:rPr>
          <w:rFonts w:ascii="Arial" w:hAnsi="Arial" w:cs="Arial"/>
          <w:i/>
          <w:sz w:val="22"/>
          <w:szCs w:val="22"/>
        </w:rPr>
        <w:t>#52 Educational programmes for primary prevention of skin cancer – review in progress</w:t>
      </w:r>
      <w:r>
        <w:rPr>
          <w:rFonts w:ascii="Arial" w:hAnsi="Arial" w:cs="Arial"/>
          <w:i/>
          <w:sz w:val="22"/>
          <w:szCs w:val="22"/>
        </w:rPr>
        <w:t xml:space="preserve"> but may require extra support</w:t>
      </w:r>
    </w:p>
    <w:p w14:paraId="28B08BCC" w14:textId="77777777" w:rsidR="00252599" w:rsidRDefault="00252599" w:rsidP="00252599">
      <w:pPr>
        <w:pStyle w:val="ListParagraph"/>
        <w:numPr>
          <w:ilvl w:val="0"/>
          <w:numId w:val="5"/>
        </w:numPr>
        <w:rPr>
          <w:rFonts w:ascii="Arial" w:hAnsi="Arial" w:cs="Arial"/>
          <w:sz w:val="22"/>
          <w:szCs w:val="22"/>
        </w:rPr>
      </w:pPr>
      <w:r w:rsidRPr="00252599">
        <w:rPr>
          <w:rFonts w:ascii="Arial" w:hAnsi="Arial" w:cs="Arial"/>
          <w:sz w:val="22"/>
          <w:szCs w:val="22"/>
        </w:rPr>
        <w:t>Interventions for cutaneous squamous cell carcinoma</w:t>
      </w:r>
      <w:r>
        <w:rPr>
          <w:rFonts w:ascii="Arial" w:hAnsi="Arial" w:cs="Arial"/>
          <w:sz w:val="22"/>
          <w:szCs w:val="22"/>
        </w:rPr>
        <w:t xml:space="preserve"> (Jonathan Kantor)</w:t>
      </w:r>
    </w:p>
    <w:p w14:paraId="17EFD5E5" w14:textId="77777777" w:rsidR="00695516" w:rsidRDefault="00695516" w:rsidP="00695516">
      <w:pPr>
        <w:rPr>
          <w:rFonts w:ascii="Arial" w:hAnsi="Arial" w:cs="Arial"/>
        </w:rPr>
      </w:pPr>
    </w:p>
    <w:p w14:paraId="66ED824A" w14:textId="1710EBB8" w:rsidR="00695516" w:rsidRPr="0039396B" w:rsidRDefault="00695516" w:rsidP="0039396B">
      <w:pPr>
        <w:pStyle w:val="Heading3"/>
      </w:pPr>
      <w:bookmarkStart w:id="41" w:name="_Toc486341741"/>
      <w:r w:rsidRPr="0039396B">
        <w:t xml:space="preserve">NICE research uncertainties for </w:t>
      </w:r>
      <w:r w:rsidR="00E666CC">
        <w:t>skin cancer</w:t>
      </w:r>
      <w:r w:rsidR="00E666CC" w:rsidRPr="0039396B">
        <w:t xml:space="preserve"> </w:t>
      </w:r>
      <w:r w:rsidRPr="0039396B">
        <w:t>identified in 2015 were:</w:t>
      </w:r>
      <w:bookmarkEnd w:id="41"/>
    </w:p>
    <w:p w14:paraId="40AC3164" w14:textId="77777777" w:rsidR="00695516" w:rsidRDefault="00695516" w:rsidP="00695516">
      <w:pPr>
        <w:rPr>
          <w:rFonts w:ascii="Arial" w:hAnsi="Arial" w:cs="Arial"/>
        </w:rPr>
      </w:pPr>
      <w:r>
        <w:rPr>
          <w:rFonts w:ascii="Arial" w:hAnsi="Arial" w:cs="Arial"/>
        </w:rPr>
        <w:t xml:space="preserve">1. </w:t>
      </w:r>
      <w:r w:rsidRPr="00695516">
        <w:rPr>
          <w:rFonts w:ascii="Arial" w:hAnsi="Arial" w:cs="Arial"/>
        </w:rPr>
        <w:t xml:space="preserve">In people with reported atypical </w:t>
      </w:r>
      <w:proofErr w:type="spellStart"/>
      <w:r w:rsidRPr="00695516">
        <w:rPr>
          <w:rFonts w:ascii="Arial" w:hAnsi="Arial" w:cs="Arial"/>
        </w:rPr>
        <w:t>spitzoid</w:t>
      </w:r>
      <w:proofErr w:type="spellEnd"/>
      <w:r w:rsidRPr="00695516">
        <w:rPr>
          <w:rFonts w:ascii="Arial" w:hAnsi="Arial" w:cs="Arial"/>
        </w:rPr>
        <w:t xml:space="preserve"> lesions, how effective are fluorescence in</w:t>
      </w:r>
      <w:r w:rsidRPr="00695516">
        <w:rPr>
          <w:rFonts w:ascii="Cambria Math" w:hAnsi="Cambria Math" w:cs="Cambria Math"/>
        </w:rPr>
        <w:t>‑</w:t>
      </w:r>
      <w:r w:rsidRPr="00695516">
        <w:rPr>
          <w:rFonts w:ascii="Arial" w:hAnsi="Arial" w:cs="Arial"/>
        </w:rPr>
        <w:t>situ hybridization (FISH), comparative genomic hybridization (CGH) and tests to detect driver mutations compared with histopathological examination alone in predicting disease</w:t>
      </w:r>
      <w:r w:rsidRPr="00695516">
        <w:rPr>
          <w:rFonts w:ascii="Cambria Math" w:hAnsi="Cambria Math" w:cs="Cambria Math"/>
        </w:rPr>
        <w:t>‑</w:t>
      </w:r>
      <w:r w:rsidRPr="00695516">
        <w:rPr>
          <w:rFonts w:ascii="Arial" w:hAnsi="Arial" w:cs="Arial"/>
        </w:rPr>
        <w:t>specific survival</w:t>
      </w:r>
    </w:p>
    <w:p w14:paraId="78248B2F" w14:textId="77777777" w:rsidR="00F42408" w:rsidRDefault="00695516" w:rsidP="00695516">
      <w:r>
        <w:rPr>
          <w:rFonts w:ascii="Arial" w:hAnsi="Arial" w:cs="Arial"/>
        </w:rPr>
        <w:t xml:space="preserve">2. </w:t>
      </w:r>
      <w:r w:rsidRPr="00695516">
        <w:rPr>
          <w:rFonts w:ascii="Arial" w:hAnsi="Arial" w:cs="Arial"/>
        </w:rPr>
        <w:t xml:space="preserve">For people with </w:t>
      </w:r>
      <w:proofErr w:type="spellStart"/>
      <w:r w:rsidRPr="00695516">
        <w:rPr>
          <w:rFonts w:ascii="Arial" w:hAnsi="Arial" w:cs="Arial"/>
        </w:rPr>
        <w:t>lentigo</w:t>
      </w:r>
      <w:proofErr w:type="spellEnd"/>
      <w:r w:rsidRPr="00695516">
        <w:rPr>
          <w:rFonts w:ascii="Arial" w:hAnsi="Arial" w:cs="Arial"/>
        </w:rPr>
        <w:t xml:space="preserve"> </w:t>
      </w:r>
      <w:proofErr w:type="spellStart"/>
      <w:r w:rsidRPr="00695516">
        <w:rPr>
          <w:rFonts w:ascii="Arial" w:hAnsi="Arial" w:cs="Arial"/>
        </w:rPr>
        <w:t>maligna</w:t>
      </w:r>
      <w:proofErr w:type="spellEnd"/>
      <w:r w:rsidRPr="00695516">
        <w:rPr>
          <w:rFonts w:ascii="Arial" w:hAnsi="Arial" w:cs="Arial"/>
        </w:rPr>
        <w:t xml:space="preserve"> (stage 0 in sun</w:t>
      </w:r>
      <w:r w:rsidRPr="00695516">
        <w:rPr>
          <w:rFonts w:ascii="Cambria Math" w:hAnsi="Cambria Math" w:cs="Cambria Math"/>
        </w:rPr>
        <w:t>‑</w:t>
      </w:r>
      <w:r w:rsidRPr="00695516">
        <w:rPr>
          <w:rFonts w:ascii="Arial" w:hAnsi="Arial" w:cs="Arial"/>
        </w:rPr>
        <w:t>damaged skin, usually on the face) how effective is Mohs micrographic surgery, compared with excision with a 0.5 cm clinical margin, in preventing biopsy</w:t>
      </w:r>
      <w:r w:rsidRPr="00695516">
        <w:rPr>
          <w:rFonts w:ascii="Cambria Math" w:hAnsi="Cambria Math" w:cs="Cambria Math"/>
        </w:rPr>
        <w:t>‑</w:t>
      </w:r>
      <w:r w:rsidRPr="00695516">
        <w:rPr>
          <w:rFonts w:ascii="Arial" w:hAnsi="Arial" w:cs="Arial"/>
        </w:rPr>
        <w:t>proven local recurrence at 5 years</w:t>
      </w:r>
      <w:r w:rsidR="00007EA9" w:rsidRPr="00007EA9">
        <w:t xml:space="preserve"> </w:t>
      </w:r>
    </w:p>
    <w:p w14:paraId="28EFA15F" w14:textId="2CFC7C6B" w:rsidR="00695516" w:rsidRPr="00F42408" w:rsidRDefault="00007EA9" w:rsidP="00695516">
      <w:pPr>
        <w:rPr>
          <w:rFonts w:ascii="Arial" w:hAnsi="Arial" w:cs="Arial"/>
          <w:i/>
        </w:rPr>
      </w:pPr>
      <w:r w:rsidRPr="00F42408">
        <w:rPr>
          <w:rFonts w:ascii="Arial" w:hAnsi="Arial" w:cs="Arial"/>
          <w:i/>
        </w:rPr>
        <w:t xml:space="preserve">Interventions for melanoma in situ, including </w:t>
      </w:r>
      <w:proofErr w:type="spellStart"/>
      <w:r w:rsidRPr="00F42408">
        <w:rPr>
          <w:rFonts w:ascii="Arial" w:hAnsi="Arial" w:cs="Arial"/>
          <w:i/>
        </w:rPr>
        <w:t>lentigo</w:t>
      </w:r>
      <w:proofErr w:type="spellEnd"/>
      <w:r w:rsidRPr="00F42408">
        <w:rPr>
          <w:rFonts w:ascii="Arial" w:hAnsi="Arial" w:cs="Arial"/>
          <w:i/>
        </w:rPr>
        <w:t xml:space="preserve"> </w:t>
      </w:r>
      <w:proofErr w:type="spellStart"/>
      <w:r w:rsidRPr="00F42408">
        <w:rPr>
          <w:rFonts w:ascii="Arial" w:hAnsi="Arial" w:cs="Arial"/>
          <w:i/>
        </w:rPr>
        <w:t>maligna</w:t>
      </w:r>
      <w:proofErr w:type="spellEnd"/>
      <w:r w:rsidRPr="00F42408">
        <w:rPr>
          <w:rFonts w:ascii="Arial" w:hAnsi="Arial" w:cs="Arial"/>
          <w:i/>
        </w:rPr>
        <w:t xml:space="preserve"> #86 2014</w:t>
      </w:r>
    </w:p>
    <w:p w14:paraId="0C0E7D66" w14:textId="77777777" w:rsidR="00695516" w:rsidRDefault="00695516" w:rsidP="00695516">
      <w:pPr>
        <w:rPr>
          <w:rFonts w:ascii="Arial" w:hAnsi="Arial" w:cs="Arial"/>
        </w:rPr>
      </w:pPr>
      <w:r>
        <w:rPr>
          <w:rFonts w:ascii="Arial" w:hAnsi="Arial" w:cs="Arial"/>
        </w:rPr>
        <w:t xml:space="preserve">3. </w:t>
      </w:r>
      <w:r w:rsidRPr="00695516">
        <w:rPr>
          <w:rFonts w:ascii="Arial" w:hAnsi="Arial" w:cs="Arial"/>
        </w:rPr>
        <w:t>In people treated for high</w:t>
      </w:r>
      <w:r w:rsidRPr="00695516">
        <w:rPr>
          <w:rFonts w:ascii="Cambria Math" w:hAnsi="Cambria Math" w:cs="Cambria Math"/>
        </w:rPr>
        <w:t>‑</w:t>
      </w:r>
      <w:r w:rsidRPr="00695516">
        <w:rPr>
          <w:rFonts w:ascii="Arial" w:hAnsi="Arial" w:cs="Arial"/>
        </w:rPr>
        <w:t>risk stage II and III melanoma, does regular surveillance imaging improve melanoma</w:t>
      </w:r>
      <w:r w:rsidRPr="00695516">
        <w:rPr>
          <w:rFonts w:ascii="Cambria Math" w:hAnsi="Cambria Math" w:cs="Cambria Math"/>
        </w:rPr>
        <w:t>‑</w:t>
      </w:r>
      <w:r w:rsidRPr="00695516">
        <w:rPr>
          <w:rFonts w:ascii="Arial" w:hAnsi="Arial" w:cs="Arial"/>
        </w:rPr>
        <w:t>specific survival compared with routine clinical follow</w:t>
      </w:r>
      <w:r w:rsidRPr="00695516">
        <w:rPr>
          <w:rFonts w:ascii="Cambria Math" w:hAnsi="Cambria Math" w:cs="Cambria Math"/>
        </w:rPr>
        <w:t>‑</w:t>
      </w:r>
      <w:r w:rsidRPr="00695516">
        <w:rPr>
          <w:rFonts w:ascii="Arial" w:hAnsi="Arial" w:cs="Arial"/>
        </w:rPr>
        <w:t>up alone?</w:t>
      </w:r>
    </w:p>
    <w:p w14:paraId="22ED7B43" w14:textId="77777777" w:rsidR="00695516" w:rsidRDefault="00695516" w:rsidP="00695516">
      <w:pPr>
        <w:rPr>
          <w:rFonts w:ascii="Arial" w:hAnsi="Arial" w:cs="Arial"/>
        </w:rPr>
      </w:pPr>
      <w:r>
        <w:rPr>
          <w:rFonts w:ascii="Arial" w:hAnsi="Arial" w:cs="Arial"/>
        </w:rPr>
        <w:t xml:space="preserve">4. </w:t>
      </w:r>
      <w:r w:rsidRPr="00695516">
        <w:rPr>
          <w:rFonts w:ascii="Arial" w:hAnsi="Arial" w:cs="Arial"/>
        </w:rPr>
        <w:t>In people with stage I–III melanoma does vitamin D supplementation improve overall survival?</w:t>
      </w:r>
    </w:p>
    <w:p w14:paraId="0B9E7E94" w14:textId="77777777" w:rsidR="00695516" w:rsidRPr="00695516" w:rsidRDefault="00695516" w:rsidP="00695516">
      <w:pPr>
        <w:rPr>
          <w:rFonts w:ascii="Arial" w:hAnsi="Arial" w:cs="Arial"/>
        </w:rPr>
      </w:pPr>
      <w:r>
        <w:rPr>
          <w:rFonts w:ascii="Arial" w:hAnsi="Arial" w:cs="Arial"/>
        </w:rPr>
        <w:t xml:space="preserve">5. </w:t>
      </w:r>
      <w:r w:rsidRPr="00695516">
        <w:rPr>
          <w:rFonts w:ascii="Arial" w:hAnsi="Arial" w:cs="Arial"/>
        </w:rPr>
        <w:t>In people diagnosed with melanoma what is the effect of drug therapy to treat concurrent conditions on disease</w:t>
      </w:r>
      <w:r w:rsidRPr="00695516">
        <w:rPr>
          <w:rFonts w:ascii="Cambria Math" w:hAnsi="Cambria Math" w:cs="Cambria Math"/>
        </w:rPr>
        <w:t>‑</w:t>
      </w:r>
      <w:r w:rsidRPr="00695516">
        <w:rPr>
          <w:rFonts w:ascii="Arial" w:hAnsi="Arial" w:cs="Arial"/>
        </w:rPr>
        <w:t>specific survival?</w:t>
      </w:r>
    </w:p>
    <w:p w14:paraId="5A6AA0F2" w14:textId="7C9C55E2" w:rsidR="008A10F2" w:rsidRPr="00F42408" w:rsidRDefault="00007EA9" w:rsidP="00F42408">
      <w:pPr>
        <w:pStyle w:val="ListParagraph"/>
        <w:ind w:left="0"/>
        <w:rPr>
          <w:rFonts w:ascii="Arial" w:hAnsi="Arial" w:cs="Arial"/>
          <w:i/>
          <w:sz w:val="22"/>
          <w:szCs w:val="22"/>
        </w:rPr>
      </w:pPr>
      <w:r w:rsidRPr="00F42408">
        <w:rPr>
          <w:rFonts w:ascii="Arial" w:hAnsi="Arial" w:cs="Arial"/>
          <w:i/>
          <w:sz w:val="22"/>
          <w:szCs w:val="22"/>
        </w:rPr>
        <w:t>Systemic treatments for metastatic cutaneous melanoma #03 2000 (being updated – submitted)</w:t>
      </w:r>
    </w:p>
    <w:p w14:paraId="1497C933" w14:textId="44B36E28" w:rsidR="00007EA9" w:rsidRPr="00F42408" w:rsidRDefault="00007EA9" w:rsidP="00F42408">
      <w:pPr>
        <w:pStyle w:val="ListParagraph"/>
        <w:ind w:left="0"/>
        <w:rPr>
          <w:rFonts w:ascii="Arial" w:hAnsi="Arial" w:cs="Arial"/>
          <w:i/>
          <w:sz w:val="22"/>
          <w:szCs w:val="22"/>
        </w:rPr>
      </w:pPr>
      <w:r w:rsidRPr="00F42408">
        <w:rPr>
          <w:rFonts w:ascii="Arial" w:hAnsi="Arial" w:cs="Arial"/>
          <w:i/>
          <w:sz w:val="22"/>
          <w:szCs w:val="22"/>
        </w:rPr>
        <w:t>Sentinel lymph node biopsy followed by lymph node dissection for localised primary cutaneous melanoma #126 2015</w:t>
      </w:r>
    </w:p>
    <w:p w14:paraId="6AE852D0" w14:textId="77777777" w:rsidR="00007EA9" w:rsidRDefault="00007EA9" w:rsidP="00075E80">
      <w:pPr>
        <w:spacing w:after="0"/>
        <w:rPr>
          <w:rFonts w:ascii="Arial" w:hAnsi="Arial" w:cs="Arial"/>
          <w:u w:val="single"/>
        </w:rPr>
      </w:pPr>
    </w:p>
    <w:p w14:paraId="2803A65E" w14:textId="39E22796" w:rsidR="00F42408" w:rsidRPr="00104F37" w:rsidRDefault="00F42408" w:rsidP="00F42408">
      <w:pPr>
        <w:pStyle w:val="Heading3"/>
      </w:pPr>
      <w:bookmarkStart w:id="42" w:name="_Toc486341742"/>
      <w:r>
        <w:t>SKIN CANCER</w:t>
      </w:r>
      <w:r w:rsidRPr="00104F37">
        <w:t xml:space="preserve"> SUMMARY:</w:t>
      </w:r>
      <w:bookmarkEnd w:id="42"/>
    </w:p>
    <w:p w14:paraId="340EB32D" w14:textId="77777777" w:rsidR="00505521" w:rsidRDefault="000F65C7" w:rsidP="00F42408">
      <w:pPr>
        <w:spacing w:after="0"/>
        <w:rPr>
          <w:rFonts w:ascii="Arial" w:hAnsi="Arial" w:cs="Arial"/>
        </w:rPr>
      </w:pPr>
      <w:r>
        <w:rPr>
          <w:rFonts w:ascii="Arial" w:hAnsi="Arial" w:cs="Arial"/>
        </w:rPr>
        <w:t>Several of the</w:t>
      </w:r>
      <w:r w:rsidR="00F42408" w:rsidRPr="00104F37">
        <w:rPr>
          <w:rFonts w:ascii="Arial" w:hAnsi="Arial" w:cs="Arial"/>
        </w:rPr>
        <w:t xml:space="preserve"> questions raised are covered</w:t>
      </w:r>
      <w:r>
        <w:rPr>
          <w:rFonts w:ascii="Arial" w:hAnsi="Arial" w:cs="Arial"/>
        </w:rPr>
        <w:t xml:space="preserve"> by the recent diagnostic accuracy reviews. </w:t>
      </w:r>
      <w:r w:rsidR="00505521">
        <w:rPr>
          <w:rFonts w:ascii="Arial" w:hAnsi="Arial" w:cs="Arial"/>
        </w:rPr>
        <w:t>E</w:t>
      </w:r>
      <w:r w:rsidR="00505521" w:rsidRPr="000F65C7">
        <w:rPr>
          <w:rFonts w:ascii="Arial" w:hAnsi="Arial" w:cs="Arial"/>
        </w:rPr>
        <w:t>ducational programmes for primary prevention of skin cancer in developing country settings (</w:t>
      </w:r>
      <w:proofErr w:type="spellStart"/>
      <w:r w:rsidR="00505521" w:rsidRPr="000F65C7">
        <w:rPr>
          <w:rFonts w:ascii="Arial" w:hAnsi="Arial" w:cs="Arial"/>
        </w:rPr>
        <w:t>Jelena</w:t>
      </w:r>
      <w:proofErr w:type="spellEnd"/>
      <w:r w:rsidR="00505521" w:rsidRPr="000F65C7">
        <w:rPr>
          <w:rFonts w:ascii="Arial" w:hAnsi="Arial" w:cs="Arial"/>
        </w:rPr>
        <w:t xml:space="preserve"> Barbaric)</w:t>
      </w:r>
      <w:r w:rsidR="00505521">
        <w:rPr>
          <w:rFonts w:ascii="Arial" w:hAnsi="Arial" w:cs="Arial"/>
        </w:rPr>
        <w:t xml:space="preserve"> is partially covered by an ongoing review, but may need to be prioritised for support in order to deliver.</w:t>
      </w:r>
    </w:p>
    <w:p w14:paraId="2A12A2FE" w14:textId="6F68237D" w:rsidR="00F42408" w:rsidRDefault="000F65C7" w:rsidP="00F42408">
      <w:pPr>
        <w:spacing w:after="0"/>
        <w:rPr>
          <w:rFonts w:ascii="Arial" w:hAnsi="Arial" w:cs="Arial"/>
        </w:rPr>
      </w:pPr>
      <w:r>
        <w:rPr>
          <w:rFonts w:ascii="Arial" w:hAnsi="Arial" w:cs="Arial"/>
        </w:rPr>
        <w:t xml:space="preserve">Areas not yet covered, which could be prioritised, include updating </w:t>
      </w:r>
      <w:r w:rsidR="00E3123D">
        <w:rPr>
          <w:rFonts w:ascii="Arial" w:hAnsi="Arial" w:cs="Arial"/>
        </w:rPr>
        <w:t>‘</w:t>
      </w:r>
      <w:r>
        <w:rPr>
          <w:rFonts w:ascii="Arial" w:hAnsi="Arial" w:cs="Arial"/>
        </w:rPr>
        <w:t xml:space="preserve">#39 </w:t>
      </w:r>
      <w:r w:rsidR="00E3123D" w:rsidRPr="00E3123D">
        <w:rPr>
          <w:rFonts w:ascii="Arial" w:hAnsi="Arial" w:cs="Arial"/>
        </w:rPr>
        <w:t xml:space="preserve">Interventions for preventing non-melanoma skin cancers in high-risk </w:t>
      </w:r>
      <w:r w:rsidR="00E3123D">
        <w:rPr>
          <w:rFonts w:ascii="Arial" w:hAnsi="Arial" w:cs="Arial"/>
        </w:rPr>
        <w:t xml:space="preserve">groups‘ </w:t>
      </w:r>
      <w:r>
        <w:rPr>
          <w:rFonts w:ascii="Arial" w:hAnsi="Arial" w:cs="Arial"/>
        </w:rPr>
        <w:t xml:space="preserve">(AAD); </w:t>
      </w:r>
      <w:r w:rsidR="00E3123D">
        <w:rPr>
          <w:rFonts w:ascii="Arial" w:hAnsi="Arial" w:cs="Arial"/>
        </w:rPr>
        <w:t>e</w:t>
      </w:r>
      <w:r w:rsidRPr="000F65C7">
        <w:rPr>
          <w:rFonts w:ascii="Arial" w:hAnsi="Arial" w:cs="Arial"/>
        </w:rPr>
        <w:t xml:space="preserve">fficacy of different surgical options (excision, amputation, Mohs) for nail </w:t>
      </w:r>
      <w:proofErr w:type="spellStart"/>
      <w:r w:rsidRPr="000F65C7">
        <w:rPr>
          <w:rFonts w:ascii="Arial" w:hAnsi="Arial" w:cs="Arial"/>
        </w:rPr>
        <w:t>tumors</w:t>
      </w:r>
      <w:proofErr w:type="spellEnd"/>
      <w:r w:rsidRPr="000F65C7">
        <w:rPr>
          <w:rFonts w:ascii="Arial" w:hAnsi="Arial" w:cs="Arial"/>
        </w:rPr>
        <w:t xml:space="preserve"> (AAD)</w:t>
      </w:r>
      <w:r>
        <w:rPr>
          <w:rFonts w:ascii="Arial" w:hAnsi="Arial" w:cs="Arial"/>
        </w:rPr>
        <w:t>; in</w:t>
      </w:r>
      <w:r w:rsidR="00E3123D">
        <w:rPr>
          <w:rFonts w:ascii="Arial" w:hAnsi="Arial" w:cs="Arial"/>
        </w:rPr>
        <w:t>terventions for cutaneous non-</w:t>
      </w:r>
      <w:r>
        <w:rPr>
          <w:rFonts w:ascii="Arial" w:hAnsi="Arial" w:cs="Arial"/>
        </w:rPr>
        <w:t>H</w:t>
      </w:r>
      <w:r w:rsidR="00E3123D">
        <w:rPr>
          <w:rFonts w:ascii="Arial" w:hAnsi="Arial" w:cs="Arial"/>
        </w:rPr>
        <w:t>IV</w:t>
      </w:r>
      <w:r>
        <w:rPr>
          <w:rFonts w:ascii="Arial" w:hAnsi="Arial" w:cs="Arial"/>
        </w:rPr>
        <w:t xml:space="preserve"> Kaposi (French Satellite) or cutaneous squamous cell carcinoma (Jonathan Kantor); regular surveillance imaging for high-risk stage II or III melanoma (NICE); vitamin D supplementation for stage I-III melanoma (NICE); interventions for treating </w:t>
      </w:r>
      <w:r>
        <w:rPr>
          <w:rFonts w:ascii="Arial" w:hAnsi="Arial" w:cs="Arial"/>
        </w:rPr>
        <w:lastRenderedPageBreak/>
        <w:t xml:space="preserve">concurrent conditions in people with melanoma (NICE); prognostic reviews on FISH versus CGH for </w:t>
      </w:r>
      <w:r w:rsidRPr="00695516">
        <w:rPr>
          <w:rFonts w:ascii="Arial" w:hAnsi="Arial" w:cs="Arial"/>
        </w:rPr>
        <w:t xml:space="preserve">atypical </w:t>
      </w:r>
      <w:proofErr w:type="spellStart"/>
      <w:r w:rsidRPr="00695516">
        <w:rPr>
          <w:rFonts w:ascii="Arial" w:hAnsi="Arial" w:cs="Arial"/>
        </w:rPr>
        <w:t>spitzoid</w:t>
      </w:r>
      <w:proofErr w:type="spellEnd"/>
      <w:r w:rsidRPr="00695516">
        <w:rPr>
          <w:rFonts w:ascii="Arial" w:hAnsi="Arial" w:cs="Arial"/>
        </w:rPr>
        <w:t xml:space="preserve"> lesions</w:t>
      </w:r>
      <w:r>
        <w:rPr>
          <w:rFonts w:ascii="Arial" w:hAnsi="Arial" w:cs="Arial"/>
        </w:rPr>
        <w:t xml:space="preserve"> (NICE) and defining populations at high risk for melanoma (AAD).</w:t>
      </w:r>
    </w:p>
    <w:p w14:paraId="2EE634ED" w14:textId="77777777" w:rsidR="00F42408" w:rsidRDefault="00F42408" w:rsidP="00F42408">
      <w:pPr>
        <w:spacing w:after="0"/>
        <w:rPr>
          <w:rFonts w:ascii="Arial" w:hAnsi="Arial" w:cs="Arial"/>
          <w:u w:val="single"/>
        </w:rPr>
      </w:pPr>
    </w:p>
    <w:p w14:paraId="0320104F" w14:textId="2E7897E6" w:rsidR="006D717A" w:rsidRPr="006D717A" w:rsidRDefault="006D717A" w:rsidP="006D717A">
      <w:pPr>
        <w:pStyle w:val="Heading2"/>
        <w:rPr>
          <w:b w:val="0"/>
        </w:rPr>
      </w:pPr>
      <w:bookmarkStart w:id="43" w:name="_Toc484505992"/>
      <w:bookmarkStart w:id="44" w:name="_Toc486341743"/>
      <w:r w:rsidRPr="006D717A">
        <w:rPr>
          <w:b w:val="0"/>
        </w:rPr>
        <w:t xml:space="preserve">Viral infections of the skin (including </w:t>
      </w:r>
      <w:proofErr w:type="spellStart"/>
      <w:r w:rsidRPr="006D717A">
        <w:rPr>
          <w:b w:val="0"/>
        </w:rPr>
        <w:t>molluscum</w:t>
      </w:r>
      <w:proofErr w:type="spellEnd"/>
      <w:r w:rsidRPr="006D717A">
        <w:rPr>
          <w:b w:val="0"/>
        </w:rPr>
        <w:t xml:space="preserve"> </w:t>
      </w:r>
      <w:proofErr w:type="spellStart"/>
      <w:r w:rsidRPr="006D717A">
        <w:rPr>
          <w:b w:val="0"/>
        </w:rPr>
        <w:t>contagiosum</w:t>
      </w:r>
      <w:proofErr w:type="spellEnd"/>
      <w:r w:rsidRPr="006D717A">
        <w:rPr>
          <w:b w:val="0"/>
        </w:rPr>
        <w:t>)</w:t>
      </w:r>
      <w:bookmarkEnd w:id="43"/>
      <w:bookmarkEnd w:id="44"/>
    </w:p>
    <w:p w14:paraId="60FE2698" w14:textId="7682E772" w:rsidR="00AF3F42" w:rsidRPr="002F623B" w:rsidRDefault="00AF3F42" w:rsidP="00AF3F42">
      <w:pPr>
        <w:pStyle w:val="Heading3"/>
        <w:rPr>
          <w:b/>
          <w:u w:val="single"/>
        </w:rPr>
      </w:pPr>
      <w:r>
        <w:rPr>
          <w:b/>
          <w:u w:val="single"/>
        </w:rPr>
        <w:br/>
      </w:r>
      <w:bookmarkStart w:id="45" w:name="_Toc486341744"/>
      <w:r w:rsidRPr="00AF3F42">
        <w:t>Cochrane Skin Group Prioritisation Exercise (2017) Questions:</w:t>
      </w:r>
      <w:bookmarkEnd w:id="45"/>
    </w:p>
    <w:p w14:paraId="47AD520F" w14:textId="231E6B11" w:rsidR="00075E80" w:rsidRDefault="00075E80" w:rsidP="00075E80">
      <w:pPr>
        <w:spacing w:after="0"/>
        <w:rPr>
          <w:rFonts w:ascii="Arial" w:hAnsi="Arial" w:cs="Arial"/>
          <w:u w:val="single"/>
        </w:rPr>
      </w:pPr>
    </w:p>
    <w:p w14:paraId="21D6E70E" w14:textId="77777777" w:rsidR="000F65C7" w:rsidRPr="000F65C7" w:rsidRDefault="00075E80" w:rsidP="003A60E4">
      <w:pPr>
        <w:pStyle w:val="ListParagraph"/>
        <w:numPr>
          <w:ilvl w:val="0"/>
          <w:numId w:val="5"/>
        </w:numPr>
        <w:rPr>
          <w:rFonts w:ascii="Arial" w:hAnsi="Arial" w:cs="Arial"/>
          <w:sz w:val="22"/>
          <w:szCs w:val="22"/>
        </w:rPr>
      </w:pPr>
      <w:r>
        <w:rPr>
          <w:rFonts w:ascii="Arial" w:hAnsi="Arial" w:cs="Arial"/>
          <w:sz w:val="22"/>
          <w:szCs w:val="22"/>
        </w:rPr>
        <w:t>Interventions for plantar wart (Jian Wang, Dermatologist, China)</w:t>
      </w:r>
      <w:r w:rsidR="003A60E4" w:rsidRPr="003A60E4">
        <w:t xml:space="preserve"> </w:t>
      </w:r>
    </w:p>
    <w:p w14:paraId="6BAFDFAB" w14:textId="77777777" w:rsidR="00AF3F42" w:rsidRDefault="003A60E4" w:rsidP="000F65C7">
      <w:pPr>
        <w:pStyle w:val="ListParagraph"/>
        <w:rPr>
          <w:rFonts w:ascii="Arial" w:hAnsi="Arial" w:cs="Arial"/>
          <w:i/>
          <w:sz w:val="22"/>
          <w:szCs w:val="22"/>
        </w:rPr>
      </w:pPr>
      <w:r w:rsidRPr="000F65C7">
        <w:rPr>
          <w:rFonts w:ascii="Arial" w:hAnsi="Arial" w:cs="Arial"/>
          <w:i/>
          <w:sz w:val="22"/>
          <w:szCs w:val="22"/>
        </w:rPr>
        <w:t xml:space="preserve">Topical treatments for cutaneous warts </w:t>
      </w:r>
      <w:r w:rsidR="00CE3B02" w:rsidRPr="000F65C7">
        <w:rPr>
          <w:rFonts w:ascii="Arial" w:hAnsi="Arial" w:cs="Arial"/>
          <w:i/>
          <w:sz w:val="22"/>
          <w:szCs w:val="22"/>
        </w:rPr>
        <w:t>#12 2012 includes plantar</w:t>
      </w:r>
    </w:p>
    <w:p w14:paraId="79F394D0" w14:textId="77777777" w:rsidR="00AF3F42" w:rsidRDefault="00AF3F42" w:rsidP="000F65C7">
      <w:pPr>
        <w:pStyle w:val="ListParagraph"/>
        <w:rPr>
          <w:rFonts w:ascii="Arial" w:hAnsi="Arial" w:cs="Arial"/>
          <w:i/>
          <w:sz w:val="22"/>
          <w:szCs w:val="22"/>
        </w:rPr>
      </w:pPr>
    </w:p>
    <w:p w14:paraId="5E1AAE85" w14:textId="422EE2DA" w:rsidR="00E3123D" w:rsidRDefault="00E3123D" w:rsidP="00E3123D">
      <w:pPr>
        <w:rPr>
          <w:rFonts w:ascii="Arial" w:hAnsi="Arial" w:cs="Arial"/>
        </w:rPr>
      </w:pPr>
      <w:r>
        <w:rPr>
          <w:rFonts w:ascii="Arial" w:hAnsi="Arial" w:cs="Arial"/>
        </w:rPr>
        <w:t>Other areas already covered or in progress include:</w:t>
      </w:r>
    </w:p>
    <w:p w14:paraId="24603BE8" w14:textId="40A6037A" w:rsidR="00E3123D" w:rsidRPr="00E3123D" w:rsidRDefault="00E3123D" w:rsidP="00E3123D">
      <w:pPr>
        <w:rPr>
          <w:rFonts w:ascii="Arial" w:hAnsi="Arial" w:cs="Arial"/>
          <w:i/>
        </w:rPr>
      </w:pPr>
      <w:r w:rsidRPr="00E3123D">
        <w:rPr>
          <w:rFonts w:ascii="Arial" w:hAnsi="Arial" w:cs="Arial"/>
          <w:i/>
        </w:rPr>
        <w:t xml:space="preserve">#58 Interventions for cutaneous </w:t>
      </w:r>
      <w:proofErr w:type="spellStart"/>
      <w:r w:rsidRPr="00E3123D">
        <w:rPr>
          <w:rFonts w:ascii="Arial" w:hAnsi="Arial" w:cs="Arial"/>
          <w:i/>
        </w:rPr>
        <w:t>molluscum</w:t>
      </w:r>
      <w:proofErr w:type="spellEnd"/>
      <w:r w:rsidRPr="00E3123D">
        <w:rPr>
          <w:rFonts w:ascii="Arial" w:hAnsi="Arial" w:cs="Arial"/>
          <w:i/>
        </w:rPr>
        <w:t xml:space="preserve"> </w:t>
      </w:r>
      <w:proofErr w:type="spellStart"/>
      <w:r w:rsidRPr="00E3123D">
        <w:rPr>
          <w:rFonts w:ascii="Arial" w:hAnsi="Arial" w:cs="Arial"/>
          <w:i/>
        </w:rPr>
        <w:t>contagiosum</w:t>
      </w:r>
      <w:proofErr w:type="spellEnd"/>
      <w:r w:rsidRPr="00E3123D">
        <w:rPr>
          <w:rFonts w:ascii="Arial" w:hAnsi="Arial" w:cs="Arial"/>
          <w:i/>
        </w:rPr>
        <w:t xml:space="preserve"> (update published 2017)</w:t>
      </w:r>
    </w:p>
    <w:p w14:paraId="2AB329AC" w14:textId="77777777" w:rsidR="00E3123D" w:rsidRPr="00E3123D" w:rsidRDefault="00E3123D" w:rsidP="00E3123D">
      <w:pPr>
        <w:rPr>
          <w:rFonts w:ascii="Arial" w:hAnsi="Arial" w:cs="Arial"/>
          <w:i/>
        </w:rPr>
      </w:pPr>
      <w:r w:rsidRPr="00E3123D">
        <w:rPr>
          <w:rFonts w:ascii="Arial" w:hAnsi="Arial" w:cs="Arial"/>
          <w:i/>
        </w:rPr>
        <w:t>#12 Topical treatments for cutaneous warts (update published 2012)</w:t>
      </w:r>
    </w:p>
    <w:p w14:paraId="01961395" w14:textId="77777777" w:rsidR="00E3123D" w:rsidRPr="00E3123D" w:rsidRDefault="00E3123D" w:rsidP="00E3123D">
      <w:pPr>
        <w:rPr>
          <w:rFonts w:ascii="Arial" w:hAnsi="Arial" w:cs="Arial"/>
          <w:i/>
        </w:rPr>
      </w:pPr>
      <w:r w:rsidRPr="00E3123D">
        <w:rPr>
          <w:rFonts w:ascii="Arial" w:hAnsi="Arial" w:cs="Arial"/>
          <w:i/>
        </w:rPr>
        <w:t xml:space="preserve">#40 Interventions for treatment of herpes simplex </w:t>
      </w:r>
      <w:proofErr w:type="spellStart"/>
      <w:r w:rsidRPr="00E3123D">
        <w:rPr>
          <w:rFonts w:ascii="Arial" w:hAnsi="Arial" w:cs="Arial"/>
          <w:i/>
        </w:rPr>
        <w:t>labialis</w:t>
      </w:r>
      <w:proofErr w:type="spellEnd"/>
      <w:r w:rsidRPr="00E3123D">
        <w:rPr>
          <w:rFonts w:ascii="Arial" w:hAnsi="Arial" w:cs="Arial"/>
          <w:i/>
        </w:rPr>
        <w:t xml:space="preserve"> (cold sores on the lips) (protocol published 2011, team revived with new lead author 2016)</w:t>
      </w:r>
    </w:p>
    <w:p w14:paraId="3AEB28CE" w14:textId="7579DC52" w:rsidR="00E3123D" w:rsidRDefault="00E3123D" w:rsidP="00E3123D">
      <w:pPr>
        <w:rPr>
          <w:rFonts w:ascii="Arial" w:hAnsi="Arial" w:cs="Arial"/>
          <w:i/>
        </w:rPr>
      </w:pPr>
      <w:r w:rsidRPr="00E3123D">
        <w:rPr>
          <w:rFonts w:ascii="Arial" w:hAnsi="Arial" w:cs="Arial"/>
          <w:i/>
        </w:rPr>
        <w:t xml:space="preserve">#92 Interventions for prevention of herpes simplex </w:t>
      </w:r>
      <w:proofErr w:type="spellStart"/>
      <w:r w:rsidRPr="00E3123D">
        <w:rPr>
          <w:rFonts w:ascii="Arial" w:hAnsi="Arial" w:cs="Arial"/>
          <w:i/>
        </w:rPr>
        <w:t>labialis</w:t>
      </w:r>
      <w:proofErr w:type="spellEnd"/>
      <w:r w:rsidRPr="00E3123D">
        <w:rPr>
          <w:rFonts w:ascii="Arial" w:hAnsi="Arial" w:cs="Arial"/>
          <w:i/>
        </w:rPr>
        <w:t xml:space="preserve"> (cold sores on the lips) (review published 2015)</w:t>
      </w:r>
    </w:p>
    <w:p w14:paraId="4D30C649" w14:textId="008940CC" w:rsidR="00E3123D" w:rsidRPr="00E3123D" w:rsidRDefault="00E3123D" w:rsidP="00E3123D">
      <w:pPr>
        <w:rPr>
          <w:rFonts w:ascii="Arial" w:hAnsi="Arial" w:cs="Arial"/>
        </w:rPr>
      </w:pPr>
      <w:r w:rsidRPr="00E3123D">
        <w:rPr>
          <w:rFonts w:ascii="Arial" w:hAnsi="Arial" w:cs="Arial"/>
        </w:rPr>
        <w:t xml:space="preserve">There is </w:t>
      </w:r>
      <w:r>
        <w:rPr>
          <w:rFonts w:ascii="Arial" w:hAnsi="Arial" w:cs="Arial"/>
        </w:rPr>
        <w:t>also one</w:t>
      </w:r>
      <w:r w:rsidRPr="00E3123D">
        <w:rPr>
          <w:rFonts w:ascii="Arial" w:hAnsi="Arial" w:cs="Arial"/>
        </w:rPr>
        <w:t xml:space="preserve"> unused title</w:t>
      </w:r>
      <w:r>
        <w:rPr>
          <w:rFonts w:ascii="Arial" w:hAnsi="Arial" w:cs="Arial"/>
        </w:rPr>
        <w:t xml:space="preserve"> in CSG</w:t>
      </w:r>
      <w:r w:rsidRPr="00E3123D">
        <w:rPr>
          <w:rFonts w:ascii="Arial" w:hAnsi="Arial" w:cs="Arial"/>
        </w:rPr>
        <w:t xml:space="preserve"> ‘Systemic treatments (including homeopathy) for children with warts’</w:t>
      </w:r>
    </w:p>
    <w:p w14:paraId="10A0E2A8" w14:textId="2FBE20D5" w:rsidR="00AF3F42" w:rsidRPr="00104F37" w:rsidRDefault="00AF3F42" w:rsidP="00AF3F42">
      <w:pPr>
        <w:pStyle w:val="Heading3"/>
      </w:pPr>
      <w:bookmarkStart w:id="46" w:name="_Toc486341745"/>
      <w:r>
        <w:t>VIRAL INFECTIONS</w:t>
      </w:r>
      <w:r w:rsidRPr="00104F37">
        <w:t xml:space="preserve"> SUMMARY:</w:t>
      </w:r>
      <w:bookmarkEnd w:id="46"/>
    </w:p>
    <w:p w14:paraId="3AFBAF0A" w14:textId="77777777" w:rsidR="00C77FA3" w:rsidRDefault="00AF3F42" w:rsidP="00AF3F42">
      <w:pPr>
        <w:rPr>
          <w:rFonts w:ascii="Arial" w:hAnsi="Arial" w:cs="Arial"/>
          <w:b/>
          <w:i/>
        </w:rPr>
      </w:pPr>
      <w:r w:rsidRPr="00AF3F42">
        <w:rPr>
          <w:rFonts w:ascii="Arial" w:hAnsi="Arial" w:cs="Arial"/>
        </w:rPr>
        <w:t xml:space="preserve">The </w:t>
      </w:r>
      <w:r>
        <w:rPr>
          <w:rFonts w:ascii="Arial" w:hAnsi="Arial" w:cs="Arial"/>
        </w:rPr>
        <w:t xml:space="preserve">sole suggested research </w:t>
      </w:r>
      <w:r w:rsidRPr="00AF3F42">
        <w:rPr>
          <w:rFonts w:ascii="Arial" w:hAnsi="Arial" w:cs="Arial"/>
        </w:rPr>
        <w:t>question</w:t>
      </w:r>
      <w:r>
        <w:rPr>
          <w:rFonts w:ascii="Arial" w:hAnsi="Arial" w:cs="Arial"/>
        </w:rPr>
        <w:t xml:space="preserve"> is already covered.</w:t>
      </w:r>
      <w:r w:rsidRPr="00AF3F42">
        <w:rPr>
          <w:rFonts w:ascii="Arial" w:hAnsi="Arial" w:cs="Arial"/>
          <w:b/>
          <w:i/>
        </w:rPr>
        <w:t xml:space="preserve"> </w:t>
      </w:r>
    </w:p>
    <w:p w14:paraId="5F31E3BC" w14:textId="6476EDD2" w:rsidR="00075E80" w:rsidRPr="00AF3F42" w:rsidRDefault="00075E80" w:rsidP="00AF3F42">
      <w:pPr>
        <w:rPr>
          <w:rFonts w:ascii="Arial" w:hAnsi="Arial" w:cs="Arial"/>
          <w:i/>
          <w:sz w:val="20"/>
        </w:rPr>
      </w:pPr>
      <w:r w:rsidRPr="00AF3F42">
        <w:rPr>
          <w:rFonts w:ascii="Arial" w:hAnsi="Arial" w:cs="Arial"/>
          <w:b/>
          <w:i/>
        </w:rPr>
        <w:br w:type="page"/>
      </w:r>
    </w:p>
    <w:p w14:paraId="17FA9EC8" w14:textId="1E3215F5" w:rsidR="00F55312" w:rsidRPr="0039396B" w:rsidRDefault="009F7B73" w:rsidP="0039396B">
      <w:pPr>
        <w:pStyle w:val="Heading1"/>
      </w:pPr>
      <w:bookmarkStart w:id="47" w:name="_Toc486341746"/>
      <w:r w:rsidRPr="0039396B">
        <w:lastRenderedPageBreak/>
        <w:t xml:space="preserve">SKIN DISORDERS </w:t>
      </w:r>
      <w:r w:rsidR="000102D4" w:rsidRPr="00E3123D">
        <w:t>NOT</w:t>
      </w:r>
      <w:r w:rsidR="000102D4" w:rsidRPr="00A30172">
        <w:t xml:space="preserve"> </w:t>
      </w:r>
      <w:r w:rsidR="000102D4" w:rsidRPr="0039396B">
        <w:t xml:space="preserve">ON </w:t>
      </w:r>
      <w:r w:rsidRPr="0039396B">
        <w:t xml:space="preserve">THE </w:t>
      </w:r>
      <w:r w:rsidR="000102D4" w:rsidRPr="0039396B">
        <w:t>GLOBAL BURDEN OF DISEASE ‘TOP 15’ LIST</w:t>
      </w:r>
      <w:bookmarkEnd w:id="47"/>
    </w:p>
    <w:p w14:paraId="7C241884" w14:textId="14820181" w:rsidR="00B9241D" w:rsidRDefault="00B9241D" w:rsidP="00ED1D9E">
      <w:pPr>
        <w:pStyle w:val="Heading2"/>
        <w:rPr>
          <w:b w:val="0"/>
        </w:rPr>
      </w:pPr>
      <w:bookmarkStart w:id="48" w:name="_Toc486341747"/>
      <w:r>
        <w:rPr>
          <w:b w:val="0"/>
          <w:u w:val="none"/>
        </w:rPr>
        <w:t>Please note that there is a summary of key proposed priorities which are not well covered in the current CSG review portfolio, for all diseases outside the GBD top 15, on page 22.</w:t>
      </w:r>
    </w:p>
    <w:p w14:paraId="755452D5" w14:textId="77777777" w:rsidR="00ED1D9E" w:rsidRPr="0039396B" w:rsidRDefault="00ED1D9E" w:rsidP="00ED1D9E">
      <w:pPr>
        <w:pStyle w:val="Heading2"/>
        <w:rPr>
          <w:b w:val="0"/>
        </w:rPr>
      </w:pPr>
      <w:r w:rsidRPr="0039396B">
        <w:rPr>
          <w:b w:val="0"/>
        </w:rPr>
        <w:t xml:space="preserve">Hidradenitis </w:t>
      </w:r>
      <w:proofErr w:type="spellStart"/>
      <w:r w:rsidRPr="0039396B">
        <w:rPr>
          <w:b w:val="0"/>
        </w:rPr>
        <w:t>Suppurativa</w:t>
      </w:r>
      <w:bookmarkEnd w:id="48"/>
      <w:proofErr w:type="spellEnd"/>
    </w:p>
    <w:p w14:paraId="64BCC167" w14:textId="77777777" w:rsidR="00AF3F42" w:rsidRDefault="00AF3F42" w:rsidP="00ED1D9E">
      <w:pPr>
        <w:rPr>
          <w:rStyle w:val="Heading3Char"/>
        </w:rPr>
      </w:pPr>
    </w:p>
    <w:p w14:paraId="3EFAA998" w14:textId="77777777" w:rsidR="00ED1D9E" w:rsidRPr="00693BCC" w:rsidRDefault="00ED1D9E" w:rsidP="00ED1D9E">
      <w:pPr>
        <w:rPr>
          <w:rStyle w:val="Heading3Char"/>
        </w:rPr>
      </w:pPr>
      <w:bookmarkStart w:id="49" w:name="_Toc486341748"/>
      <w:r w:rsidRPr="00693BCC">
        <w:rPr>
          <w:rStyle w:val="Heading3Char"/>
        </w:rPr>
        <w:t>James Lind Alliance Priority Setting Partnership identified these areas as key priorities for research:</w:t>
      </w:r>
      <w:bookmarkEnd w:id="49"/>
    </w:p>
    <w:p w14:paraId="3148FB92" w14:textId="77777777" w:rsidR="00ED1D9E" w:rsidRPr="000A58E7" w:rsidRDefault="00ED1D9E" w:rsidP="00ED1D9E">
      <w:pPr>
        <w:rPr>
          <w:rFonts w:ascii="Arial" w:hAnsi="Arial" w:cs="Arial"/>
        </w:rPr>
      </w:pPr>
      <w:r w:rsidRPr="000A58E7">
        <w:rPr>
          <w:rFonts w:ascii="Arial" w:hAnsi="Arial" w:cs="Arial"/>
        </w:rPr>
        <w:t>1</w:t>
      </w:r>
      <w:r>
        <w:rPr>
          <w:rFonts w:ascii="Arial" w:hAnsi="Arial" w:cs="Arial"/>
        </w:rPr>
        <w:t>.</w:t>
      </w:r>
      <w:r w:rsidRPr="000A58E7">
        <w:rPr>
          <w:rFonts w:ascii="Arial" w:hAnsi="Arial" w:cs="Arial"/>
        </w:rPr>
        <w:t xml:space="preserve"> What is the most effective and safe group of oral treatments in treating HS (e.g. antibiotics, hormonal treatments, </w:t>
      </w:r>
      <w:proofErr w:type="spellStart"/>
      <w:r w:rsidRPr="000A58E7">
        <w:rPr>
          <w:rFonts w:ascii="Arial" w:hAnsi="Arial" w:cs="Arial"/>
        </w:rPr>
        <w:t>retinoids</w:t>
      </w:r>
      <w:proofErr w:type="spellEnd"/>
      <w:r w:rsidRPr="000A58E7">
        <w:rPr>
          <w:rFonts w:ascii="Arial" w:hAnsi="Arial" w:cs="Arial"/>
        </w:rPr>
        <w:t xml:space="preserve">, </w:t>
      </w:r>
      <w:proofErr w:type="spellStart"/>
      <w:r w:rsidRPr="000A58E7">
        <w:rPr>
          <w:rFonts w:ascii="Arial" w:hAnsi="Arial" w:cs="Arial"/>
        </w:rPr>
        <w:t>immunosuppressants</w:t>
      </w:r>
      <w:proofErr w:type="spellEnd"/>
      <w:r w:rsidRPr="000A58E7">
        <w:rPr>
          <w:rFonts w:ascii="Arial" w:hAnsi="Arial" w:cs="Arial"/>
        </w:rPr>
        <w:t>, metformin,</w:t>
      </w:r>
      <w:r>
        <w:rPr>
          <w:rFonts w:ascii="Arial" w:hAnsi="Arial" w:cs="Arial"/>
        </w:rPr>
        <w:t xml:space="preserve"> </w:t>
      </w:r>
      <w:r w:rsidRPr="000A58E7">
        <w:rPr>
          <w:rFonts w:ascii="Arial" w:hAnsi="Arial" w:cs="Arial"/>
        </w:rPr>
        <w:t>steroids)?</w:t>
      </w:r>
    </w:p>
    <w:p w14:paraId="57E7D13A" w14:textId="77777777" w:rsidR="00ED1D9E" w:rsidRPr="000A58E7" w:rsidRDefault="00ED1D9E" w:rsidP="00ED1D9E">
      <w:pPr>
        <w:rPr>
          <w:rFonts w:ascii="Arial" w:hAnsi="Arial" w:cs="Arial"/>
        </w:rPr>
      </w:pPr>
      <w:r w:rsidRPr="000A58E7">
        <w:rPr>
          <w:rFonts w:ascii="Arial" w:hAnsi="Arial" w:cs="Arial"/>
        </w:rPr>
        <w:t>2</w:t>
      </w:r>
      <w:r>
        <w:rPr>
          <w:rFonts w:ascii="Arial" w:hAnsi="Arial" w:cs="Arial"/>
        </w:rPr>
        <w:t xml:space="preserve">. </w:t>
      </w:r>
      <w:r w:rsidRPr="000A58E7">
        <w:rPr>
          <w:rFonts w:ascii="Arial" w:hAnsi="Arial" w:cs="Arial"/>
        </w:rPr>
        <w:t>What is the best management of an acute flare?</w:t>
      </w:r>
    </w:p>
    <w:p w14:paraId="735278F5" w14:textId="77777777" w:rsidR="00ED1D9E" w:rsidRPr="000A58E7" w:rsidRDefault="00ED1D9E" w:rsidP="00ED1D9E">
      <w:pPr>
        <w:rPr>
          <w:rFonts w:ascii="Arial" w:hAnsi="Arial" w:cs="Arial"/>
        </w:rPr>
      </w:pPr>
      <w:r w:rsidRPr="000A58E7">
        <w:rPr>
          <w:rFonts w:ascii="Arial" w:hAnsi="Arial" w:cs="Arial"/>
        </w:rPr>
        <w:t>3</w:t>
      </w:r>
      <w:r>
        <w:rPr>
          <w:rFonts w:ascii="Arial" w:hAnsi="Arial" w:cs="Arial"/>
        </w:rPr>
        <w:t>.</w:t>
      </w:r>
      <w:r w:rsidRPr="000A58E7">
        <w:rPr>
          <w:rFonts w:ascii="Arial" w:hAnsi="Arial" w:cs="Arial"/>
        </w:rPr>
        <w:t xml:space="preserve"> What is the impact of HS and its treatment on people with HS (physical, psychological, financial, </w:t>
      </w:r>
      <w:proofErr w:type="gramStart"/>
      <w:r w:rsidRPr="000A58E7">
        <w:rPr>
          <w:rFonts w:ascii="Arial" w:hAnsi="Arial" w:cs="Arial"/>
        </w:rPr>
        <w:t>social</w:t>
      </w:r>
      <w:proofErr w:type="gramEnd"/>
      <w:r w:rsidRPr="000A58E7">
        <w:rPr>
          <w:rFonts w:ascii="Arial" w:hAnsi="Arial" w:cs="Arial"/>
        </w:rPr>
        <w:t>, quality of life)?</w:t>
      </w:r>
    </w:p>
    <w:p w14:paraId="3DF73582" w14:textId="77777777" w:rsidR="00ED1D9E" w:rsidRPr="000A58E7" w:rsidRDefault="00ED1D9E" w:rsidP="00ED1D9E">
      <w:pPr>
        <w:rPr>
          <w:rFonts w:ascii="Arial" w:hAnsi="Arial" w:cs="Arial"/>
        </w:rPr>
      </w:pPr>
      <w:r w:rsidRPr="000A58E7">
        <w:rPr>
          <w:rFonts w:ascii="Arial" w:hAnsi="Arial" w:cs="Arial"/>
        </w:rPr>
        <w:t>4. How effective are biologics (</w:t>
      </w:r>
      <w:proofErr w:type="spellStart"/>
      <w:r w:rsidRPr="000A58E7">
        <w:rPr>
          <w:rFonts w:ascii="Arial" w:hAnsi="Arial" w:cs="Arial"/>
        </w:rPr>
        <w:t>etanercept</w:t>
      </w:r>
      <w:proofErr w:type="spellEnd"/>
      <w:r w:rsidRPr="000A58E7">
        <w:rPr>
          <w:rFonts w:ascii="Arial" w:hAnsi="Arial" w:cs="Arial"/>
        </w:rPr>
        <w:t xml:space="preserve">, adalimumab, infliximab, </w:t>
      </w:r>
      <w:proofErr w:type="spellStart"/>
      <w:r w:rsidRPr="000A58E7">
        <w:rPr>
          <w:rFonts w:ascii="Arial" w:hAnsi="Arial" w:cs="Arial"/>
        </w:rPr>
        <w:t>ustekinumab</w:t>
      </w:r>
      <w:proofErr w:type="spellEnd"/>
      <w:r w:rsidRPr="000A58E7">
        <w:rPr>
          <w:rFonts w:ascii="Arial" w:hAnsi="Arial" w:cs="Arial"/>
        </w:rPr>
        <w:t>) in treating HS?</w:t>
      </w:r>
    </w:p>
    <w:p w14:paraId="4FCC8249" w14:textId="77777777" w:rsidR="00ED1D9E" w:rsidRPr="000A58E7" w:rsidRDefault="00ED1D9E" w:rsidP="00ED1D9E">
      <w:pPr>
        <w:rPr>
          <w:rFonts w:ascii="Arial" w:hAnsi="Arial" w:cs="Arial"/>
        </w:rPr>
      </w:pPr>
      <w:r w:rsidRPr="000A58E7">
        <w:rPr>
          <w:rFonts w:ascii="Arial" w:hAnsi="Arial" w:cs="Arial"/>
        </w:rPr>
        <w:t>5</w:t>
      </w:r>
      <w:r>
        <w:rPr>
          <w:rFonts w:ascii="Arial" w:hAnsi="Arial" w:cs="Arial"/>
        </w:rPr>
        <w:t>.</w:t>
      </w:r>
      <w:r w:rsidRPr="000A58E7">
        <w:rPr>
          <w:rFonts w:ascii="Arial" w:hAnsi="Arial" w:cs="Arial"/>
        </w:rPr>
        <w:t xml:space="preserve"> Does early diagnosis and aggressive treatment influence the course of HS?</w:t>
      </w:r>
    </w:p>
    <w:p w14:paraId="73AEFDFD" w14:textId="77777777" w:rsidR="00ED1D9E" w:rsidRPr="000A58E7" w:rsidRDefault="00ED1D9E" w:rsidP="00ED1D9E">
      <w:pPr>
        <w:rPr>
          <w:rFonts w:ascii="Arial" w:hAnsi="Arial" w:cs="Arial"/>
        </w:rPr>
      </w:pPr>
      <w:r w:rsidRPr="000A58E7">
        <w:rPr>
          <w:rFonts w:ascii="Arial" w:hAnsi="Arial" w:cs="Arial"/>
        </w:rPr>
        <w:t>6</w:t>
      </w:r>
      <w:r>
        <w:rPr>
          <w:rFonts w:ascii="Arial" w:hAnsi="Arial" w:cs="Arial"/>
        </w:rPr>
        <w:t>.</w:t>
      </w:r>
      <w:r w:rsidRPr="000A58E7">
        <w:rPr>
          <w:rFonts w:ascii="Arial" w:hAnsi="Arial" w:cs="Arial"/>
        </w:rPr>
        <w:t xml:space="preserve"> What is the best surgical procedure to perform in treating HS, e.g. incision and drainage, local excision, wide excision?</w:t>
      </w:r>
    </w:p>
    <w:p w14:paraId="1B52BA17" w14:textId="77777777" w:rsidR="00ED1D9E" w:rsidRPr="000A58E7" w:rsidRDefault="00ED1D9E" w:rsidP="00ED1D9E">
      <w:pPr>
        <w:rPr>
          <w:rFonts w:ascii="Arial" w:hAnsi="Arial" w:cs="Arial"/>
        </w:rPr>
      </w:pPr>
      <w:r w:rsidRPr="000A58E7">
        <w:rPr>
          <w:rFonts w:ascii="Arial" w:hAnsi="Arial" w:cs="Arial"/>
        </w:rPr>
        <w:t>7</w:t>
      </w:r>
      <w:r>
        <w:rPr>
          <w:rFonts w:ascii="Arial" w:hAnsi="Arial" w:cs="Arial"/>
        </w:rPr>
        <w:t>.</w:t>
      </w:r>
      <w:r w:rsidRPr="000A58E7">
        <w:rPr>
          <w:rFonts w:ascii="Arial" w:hAnsi="Arial" w:cs="Arial"/>
        </w:rPr>
        <w:t xml:space="preserve"> Which factors are useful in determining the prognosis (disease progression) of HS?</w:t>
      </w:r>
    </w:p>
    <w:p w14:paraId="4FB9BC7A" w14:textId="77777777" w:rsidR="00ED1D9E" w:rsidRPr="000A58E7" w:rsidRDefault="00ED1D9E" w:rsidP="00ED1D9E">
      <w:pPr>
        <w:rPr>
          <w:rFonts w:ascii="Arial" w:hAnsi="Arial" w:cs="Arial"/>
        </w:rPr>
      </w:pPr>
      <w:r w:rsidRPr="000A58E7">
        <w:rPr>
          <w:rFonts w:ascii="Arial" w:hAnsi="Arial" w:cs="Arial"/>
        </w:rPr>
        <w:t>8</w:t>
      </w:r>
      <w:r>
        <w:rPr>
          <w:rFonts w:ascii="Arial" w:hAnsi="Arial" w:cs="Arial"/>
        </w:rPr>
        <w:t>.</w:t>
      </w:r>
      <w:r w:rsidRPr="000A58E7">
        <w:rPr>
          <w:rFonts w:ascii="Arial" w:hAnsi="Arial" w:cs="Arial"/>
        </w:rPr>
        <w:t xml:space="preserve"> What is the best method of wound care after surgery or for active disease (e.g. skin grafts, secondary intention, dressings)?</w:t>
      </w:r>
    </w:p>
    <w:p w14:paraId="23807009" w14:textId="77777777" w:rsidR="00ED1D9E" w:rsidRPr="000A58E7" w:rsidRDefault="00ED1D9E" w:rsidP="00ED1D9E">
      <w:pPr>
        <w:rPr>
          <w:rFonts w:ascii="Arial" w:hAnsi="Arial" w:cs="Arial"/>
        </w:rPr>
      </w:pPr>
      <w:r w:rsidRPr="000A58E7">
        <w:rPr>
          <w:rFonts w:ascii="Arial" w:hAnsi="Arial" w:cs="Arial"/>
        </w:rPr>
        <w:t>9</w:t>
      </w:r>
      <w:r>
        <w:rPr>
          <w:rFonts w:ascii="Arial" w:hAnsi="Arial" w:cs="Arial"/>
        </w:rPr>
        <w:t>.</w:t>
      </w:r>
      <w:r w:rsidRPr="000A58E7">
        <w:rPr>
          <w:rFonts w:ascii="Arial" w:hAnsi="Arial" w:cs="Arial"/>
        </w:rPr>
        <w:t xml:space="preserve"> To what extent is HS caused by genetic factors?</w:t>
      </w:r>
    </w:p>
    <w:p w14:paraId="1156C956" w14:textId="77777777" w:rsidR="00ED1D9E" w:rsidRDefault="00ED1D9E" w:rsidP="00ED1D9E">
      <w:pPr>
        <w:rPr>
          <w:rFonts w:ascii="Arial" w:hAnsi="Arial" w:cs="Arial"/>
        </w:rPr>
      </w:pPr>
      <w:r w:rsidRPr="000A58E7">
        <w:rPr>
          <w:rFonts w:ascii="Arial" w:hAnsi="Arial" w:cs="Arial"/>
        </w:rPr>
        <w:t>10</w:t>
      </w:r>
      <w:r>
        <w:rPr>
          <w:rFonts w:ascii="Arial" w:hAnsi="Arial" w:cs="Arial"/>
        </w:rPr>
        <w:t>.</w:t>
      </w:r>
      <w:r w:rsidRPr="000A58E7">
        <w:rPr>
          <w:rFonts w:ascii="Arial" w:hAnsi="Arial" w:cs="Arial"/>
        </w:rPr>
        <w:t xml:space="preserve"> What is the best management of pain associated with HS?</w:t>
      </w:r>
    </w:p>
    <w:p w14:paraId="4976A755" w14:textId="77777777" w:rsidR="00ED1D9E" w:rsidRDefault="00ED1D9E" w:rsidP="00ED1D9E">
      <w:pPr>
        <w:rPr>
          <w:rFonts w:ascii="Arial" w:hAnsi="Arial" w:cs="Arial"/>
          <w:i/>
        </w:rPr>
      </w:pPr>
      <w:r w:rsidRPr="00693BCC">
        <w:rPr>
          <w:rFonts w:ascii="Arial" w:hAnsi="Arial" w:cs="Arial"/>
          <w:i/>
        </w:rPr>
        <w:t xml:space="preserve">Interventions for hidradenitis </w:t>
      </w:r>
      <w:proofErr w:type="spellStart"/>
      <w:r w:rsidRPr="00693BCC">
        <w:rPr>
          <w:rFonts w:ascii="Arial" w:hAnsi="Arial" w:cs="Arial"/>
          <w:i/>
        </w:rPr>
        <w:t>suppurativa</w:t>
      </w:r>
      <w:proofErr w:type="spellEnd"/>
      <w:r w:rsidRPr="00693BCC">
        <w:rPr>
          <w:rFonts w:ascii="Arial" w:hAnsi="Arial" w:cs="Arial"/>
          <w:i/>
        </w:rPr>
        <w:t xml:space="preserve"> #81 2015</w:t>
      </w:r>
    </w:p>
    <w:p w14:paraId="67FE3F78" w14:textId="77777777" w:rsidR="00ED1D9E" w:rsidRPr="00104F37" w:rsidRDefault="00ED1D9E" w:rsidP="00ED1D9E">
      <w:pPr>
        <w:pStyle w:val="Heading3"/>
      </w:pPr>
      <w:bookmarkStart w:id="50" w:name="_Toc486341749"/>
      <w:r>
        <w:t>HIDRADENITIS SUPPURATIVA</w:t>
      </w:r>
      <w:r w:rsidRPr="00104F37">
        <w:t xml:space="preserve"> SUMMARY:</w:t>
      </w:r>
      <w:bookmarkEnd w:id="50"/>
    </w:p>
    <w:p w14:paraId="1FD5C566" w14:textId="77777777" w:rsidR="00ED1D9E" w:rsidRDefault="00ED1D9E" w:rsidP="00ED1D9E">
      <w:pPr>
        <w:rPr>
          <w:rFonts w:ascii="Arial" w:hAnsi="Arial" w:cs="Arial"/>
          <w:i/>
        </w:rPr>
      </w:pPr>
      <w:r>
        <w:rPr>
          <w:rFonts w:ascii="Arial" w:hAnsi="Arial" w:cs="Arial"/>
        </w:rPr>
        <w:t xml:space="preserve">We could consider a prognosis review, and targeted updated of #81, to address the priorities </w:t>
      </w:r>
      <w:proofErr w:type="spellStart"/>
      <w:r>
        <w:rPr>
          <w:rFonts w:ascii="Arial" w:hAnsi="Arial" w:cs="Arial"/>
        </w:rPr>
        <w:t>rasied</w:t>
      </w:r>
      <w:proofErr w:type="spellEnd"/>
      <w:r>
        <w:rPr>
          <w:rFonts w:ascii="Arial" w:hAnsi="Arial" w:cs="Arial"/>
        </w:rPr>
        <w:t xml:space="preserve"> in the JLA PSP.</w:t>
      </w:r>
    </w:p>
    <w:p w14:paraId="6702959F" w14:textId="77777777" w:rsidR="00ED1D9E" w:rsidRPr="00740259" w:rsidRDefault="00ED1D9E" w:rsidP="00ED1D9E">
      <w:pPr>
        <w:pStyle w:val="Heading2"/>
        <w:rPr>
          <w:b w:val="0"/>
        </w:rPr>
      </w:pPr>
      <w:bookmarkStart w:id="51" w:name="_Toc486341750"/>
      <w:r w:rsidRPr="00740259">
        <w:rPr>
          <w:b w:val="0"/>
        </w:rPr>
        <w:t>Vitiligo</w:t>
      </w:r>
      <w:bookmarkEnd w:id="51"/>
    </w:p>
    <w:p w14:paraId="6932DE1C" w14:textId="77777777" w:rsidR="00ED1D9E" w:rsidRPr="003423D1" w:rsidRDefault="00ED1D9E" w:rsidP="00ED1D9E">
      <w:pPr>
        <w:rPr>
          <w:rFonts w:ascii="Arial" w:hAnsi="Arial" w:cs="Arial"/>
        </w:rPr>
      </w:pPr>
    </w:p>
    <w:p w14:paraId="5F7FC0D8" w14:textId="77777777" w:rsidR="00ED1D9E" w:rsidRPr="003423D1" w:rsidRDefault="00ED1D9E" w:rsidP="00ED1D9E">
      <w:pPr>
        <w:rPr>
          <w:rFonts w:ascii="Arial" w:hAnsi="Arial" w:cs="Arial"/>
        </w:rPr>
      </w:pPr>
      <w:bookmarkStart w:id="52" w:name="_Toc486341751"/>
      <w:r w:rsidRPr="0039396B">
        <w:rPr>
          <w:rStyle w:val="Heading3Char"/>
        </w:rPr>
        <w:t>Cochrane Skin Group Prioritisation Exercise (2017) Questions</w:t>
      </w:r>
      <w:r>
        <w:rPr>
          <w:rStyle w:val="Heading3Char"/>
        </w:rPr>
        <w:t>:</w:t>
      </w:r>
      <w:bookmarkEnd w:id="52"/>
    </w:p>
    <w:p w14:paraId="43161528" w14:textId="77777777" w:rsidR="00ED1D9E" w:rsidRPr="003423D1" w:rsidRDefault="00ED1D9E" w:rsidP="00ED1D9E">
      <w:pPr>
        <w:pStyle w:val="ListParagraph"/>
        <w:numPr>
          <w:ilvl w:val="0"/>
          <w:numId w:val="5"/>
        </w:numPr>
        <w:rPr>
          <w:rFonts w:ascii="Arial" w:hAnsi="Arial" w:cs="Arial"/>
          <w:sz w:val="22"/>
          <w:szCs w:val="22"/>
        </w:rPr>
      </w:pPr>
      <w:r>
        <w:rPr>
          <w:rFonts w:ascii="Arial" w:hAnsi="Arial" w:cs="Arial"/>
          <w:sz w:val="22"/>
          <w:szCs w:val="22"/>
        </w:rPr>
        <w:t>Interventions for vitiligo (PhD student, IMIBIC)</w:t>
      </w:r>
      <w:r w:rsidRPr="007E4AFD">
        <w:t xml:space="preserve"> </w:t>
      </w:r>
    </w:p>
    <w:p w14:paraId="41366E95" w14:textId="77777777" w:rsidR="00ED1D9E" w:rsidRPr="003423D1" w:rsidRDefault="00ED1D9E" w:rsidP="00ED1D9E">
      <w:pPr>
        <w:pStyle w:val="ListParagraph"/>
        <w:rPr>
          <w:rFonts w:ascii="Arial" w:hAnsi="Arial" w:cs="Arial"/>
          <w:i/>
          <w:sz w:val="22"/>
          <w:szCs w:val="22"/>
        </w:rPr>
      </w:pPr>
      <w:r w:rsidRPr="003423D1">
        <w:rPr>
          <w:rFonts w:ascii="Arial" w:hAnsi="Arial" w:cs="Arial"/>
          <w:i/>
          <w:sz w:val="22"/>
          <w:szCs w:val="22"/>
        </w:rPr>
        <w:t>Interventions for vitiligo #24 2015</w:t>
      </w:r>
    </w:p>
    <w:p w14:paraId="603D15CE" w14:textId="77777777" w:rsidR="00ED1D9E" w:rsidRDefault="00ED1D9E" w:rsidP="00ED1D9E">
      <w:pPr>
        <w:ind w:left="360"/>
        <w:rPr>
          <w:rFonts w:ascii="Arial" w:hAnsi="Arial" w:cs="Arial"/>
        </w:rPr>
      </w:pPr>
    </w:p>
    <w:p w14:paraId="227A6B36" w14:textId="77777777" w:rsidR="00ED1D9E" w:rsidRPr="00740259" w:rsidRDefault="00ED1D9E" w:rsidP="00ED1D9E">
      <w:pPr>
        <w:pStyle w:val="Heading3"/>
      </w:pPr>
      <w:bookmarkStart w:id="53" w:name="_Toc486341752"/>
      <w:r w:rsidRPr="00740259">
        <w:t>James Lind Alliance Priority Setting Partnership identified key shared priorities:</w:t>
      </w:r>
      <w:bookmarkEnd w:id="53"/>
    </w:p>
    <w:p w14:paraId="4D6FB542" w14:textId="77777777" w:rsidR="00ED1D9E" w:rsidRPr="000A58E7" w:rsidRDefault="00ED1D9E" w:rsidP="00ED1D9E">
      <w:pPr>
        <w:ind w:left="360"/>
        <w:rPr>
          <w:rFonts w:ascii="Arial" w:hAnsi="Arial" w:cs="Arial"/>
        </w:rPr>
      </w:pPr>
      <w:r w:rsidRPr="000A58E7">
        <w:rPr>
          <w:rFonts w:ascii="Arial" w:hAnsi="Arial" w:cs="Arial"/>
        </w:rPr>
        <w:t xml:space="preserve">1. How effective are systemic </w:t>
      </w:r>
      <w:proofErr w:type="spellStart"/>
      <w:r w:rsidRPr="000A58E7">
        <w:rPr>
          <w:rFonts w:ascii="Arial" w:hAnsi="Arial" w:cs="Arial"/>
        </w:rPr>
        <w:t>immunosuppressants</w:t>
      </w:r>
      <w:proofErr w:type="spellEnd"/>
      <w:r w:rsidRPr="000A58E7">
        <w:rPr>
          <w:rFonts w:ascii="Arial" w:hAnsi="Arial" w:cs="Arial"/>
        </w:rPr>
        <w:t xml:space="preserve"> in treating</w:t>
      </w:r>
      <w:r>
        <w:rPr>
          <w:rFonts w:ascii="Arial" w:hAnsi="Arial" w:cs="Arial"/>
        </w:rPr>
        <w:t xml:space="preserve"> </w:t>
      </w:r>
      <w:r w:rsidRPr="000A58E7">
        <w:rPr>
          <w:rFonts w:ascii="Arial" w:hAnsi="Arial" w:cs="Arial"/>
        </w:rPr>
        <w:t>vitiligo?</w:t>
      </w:r>
    </w:p>
    <w:p w14:paraId="5189791F" w14:textId="77777777" w:rsidR="00ED1D9E" w:rsidRPr="000A58E7" w:rsidRDefault="00ED1D9E" w:rsidP="00ED1D9E">
      <w:pPr>
        <w:ind w:left="360"/>
        <w:rPr>
          <w:rFonts w:ascii="Arial" w:hAnsi="Arial" w:cs="Arial"/>
        </w:rPr>
      </w:pPr>
      <w:r w:rsidRPr="000A58E7">
        <w:rPr>
          <w:rFonts w:ascii="Arial" w:hAnsi="Arial" w:cs="Arial"/>
        </w:rPr>
        <w:t>2. How much do psychological interventions help people with vitiligo?</w:t>
      </w:r>
    </w:p>
    <w:p w14:paraId="21F8736E" w14:textId="77777777" w:rsidR="00ED1D9E" w:rsidRPr="000A58E7" w:rsidRDefault="00ED1D9E" w:rsidP="00ED1D9E">
      <w:pPr>
        <w:ind w:left="360"/>
        <w:rPr>
          <w:rFonts w:ascii="Arial" w:hAnsi="Arial" w:cs="Arial"/>
        </w:rPr>
      </w:pPr>
      <w:r w:rsidRPr="000A58E7">
        <w:rPr>
          <w:rFonts w:ascii="Arial" w:hAnsi="Arial" w:cs="Arial"/>
        </w:rPr>
        <w:t xml:space="preserve">3. Which treatment is more effective for vitiligo: light therapy or </w:t>
      </w:r>
      <w:proofErr w:type="spellStart"/>
      <w:r w:rsidRPr="000A58E7">
        <w:rPr>
          <w:rFonts w:ascii="Arial" w:hAnsi="Arial" w:cs="Arial"/>
        </w:rPr>
        <w:t>calcineurin</w:t>
      </w:r>
      <w:proofErr w:type="spellEnd"/>
      <w:r w:rsidRPr="000A58E7">
        <w:rPr>
          <w:rFonts w:ascii="Arial" w:hAnsi="Arial" w:cs="Arial"/>
        </w:rPr>
        <w:t xml:space="preserve"> inhibitors?</w:t>
      </w:r>
    </w:p>
    <w:p w14:paraId="5370FC48" w14:textId="77777777" w:rsidR="00ED1D9E" w:rsidRPr="000A58E7" w:rsidRDefault="00ED1D9E" w:rsidP="00ED1D9E">
      <w:pPr>
        <w:ind w:left="360"/>
        <w:rPr>
          <w:rFonts w:ascii="Arial" w:hAnsi="Arial" w:cs="Arial"/>
        </w:rPr>
      </w:pPr>
      <w:r w:rsidRPr="000A58E7">
        <w:rPr>
          <w:rFonts w:ascii="Arial" w:hAnsi="Arial" w:cs="Arial"/>
        </w:rPr>
        <w:t>4</w:t>
      </w:r>
      <w:r>
        <w:rPr>
          <w:rFonts w:ascii="Arial" w:hAnsi="Arial" w:cs="Arial"/>
        </w:rPr>
        <w:t>.</w:t>
      </w:r>
      <w:r w:rsidRPr="000A58E7">
        <w:rPr>
          <w:rFonts w:ascii="Arial" w:hAnsi="Arial" w:cs="Arial"/>
        </w:rPr>
        <w:t xml:space="preserve"> How effective is ultraviolet B therapy when combined with </w:t>
      </w:r>
      <w:r>
        <w:rPr>
          <w:rFonts w:ascii="Arial" w:hAnsi="Arial" w:cs="Arial"/>
        </w:rPr>
        <w:t xml:space="preserve">creams or ointments in </w:t>
      </w:r>
      <w:r w:rsidRPr="000A58E7">
        <w:rPr>
          <w:rFonts w:ascii="Arial" w:hAnsi="Arial" w:cs="Arial"/>
        </w:rPr>
        <w:t>treating vitiligo?</w:t>
      </w:r>
    </w:p>
    <w:p w14:paraId="308B2E46" w14:textId="77777777" w:rsidR="00ED1D9E" w:rsidRPr="000A58E7" w:rsidRDefault="00ED1D9E" w:rsidP="00ED1D9E">
      <w:pPr>
        <w:ind w:left="360"/>
        <w:rPr>
          <w:rFonts w:ascii="Arial" w:hAnsi="Arial" w:cs="Arial"/>
        </w:rPr>
      </w:pPr>
      <w:r w:rsidRPr="000A58E7">
        <w:rPr>
          <w:rFonts w:ascii="Arial" w:hAnsi="Arial" w:cs="Arial"/>
        </w:rPr>
        <w:lastRenderedPageBreak/>
        <w:t>5</w:t>
      </w:r>
      <w:r>
        <w:rPr>
          <w:rFonts w:ascii="Arial" w:hAnsi="Arial" w:cs="Arial"/>
        </w:rPr>
        <w:t>.</w:t>
      </w:r>
      <w:r w:rsidRPr="000A58E7">
        <w:rPr>
          <w:rFonts w:ascii="Arial" w:hAnsi="Arial" w:cs="Arial"/>
        </w:rPr>
        <w:t xml:space="preserve"> What role might gene therapy play in the treatment of vitiligo?</w:t>
      </w:r>
    </w:p>
    <w:p w14:paraId="667AFE48" w14:textId="77777777" w:rsidR="00ED1D9E" w:rsidRPr="000A58E7" w:rsidRDefault="00ED1D9E" w:rsidP="00ED1D9E">
      <w:pPr>
        <w:ind w:left="360"/>
        <w:rPr>
          <w:rFonts w:ascii="Arial" w:hAnsi="Arial" w:cs="Arial"/>
        </w:rPr>
      </w:pPr>
      <w:r w:rsidRPr="000A58E7">
        <w:rPr>
          <w:rFonts w:ascii="Arial" w:hAnsi="Arial" w:cs="Arial"/>
        </w:rPr>
        <w:t>6</w:t>
      </w:r>
      <w:r>
        <w:rPr>
          <w:rFonts w:ascii="Arial" w:hAnsi="Arial" w:cs="Arial"/>
        </w:rPr>
        <w:t>.</w:t>
      </w:r>
      <w:r w:rsidRPr="000A58E7">
        <w:rPr>
          <w:rFonts w:ascii="Arial" w:hAnsi="Arial" w:cs="Arial"/>
        </w:rPr>
        <w:t xml:space="preserve"> How effective are hormones or hormone-related substances that stimulate pigment cells (melanocyte-stimulating hormone analogues, </w:t>
      </w:r>
      <w:proofErr w:type="spellStart"/>
      <w:r w:rsidRPr="000A58E7">
        <w:rPr>
          <w:rFonts w:ascii="Arial" w:hAnsi="Arial" w:cs="Arial"/>
        </w:rPr>
        <w:t>afamelanotide</w:t>
      </w:r>
      <w:proofErr w:type="spellEnd"/>
      <w:r w:rsidRPr="000A58E7">
        <w:rPr>
          <w:rFonts w:ascii="Arial" w:hAnsi="Arial" w:cs="Arial"/>
        </w:rPr>
        <w:t>) in treating vitiligo?</w:t>
      </w:r>
    </w:p>
    <w:p w14:paraId="1779FB9B" w14:textId="77777777" w:rsidR="00ED1D9E" w:rsidRPr="000A58E7" w:rsidRDefault="00ED1D9E" w:rsidP="00ED1D9E">
      <w:pPr>
        <w:ind w:left="360"/>
        <w:rPr>
          <w:rFonts w:ascii="Arial" w:hAnsi="Arial" w:cs="Arial"/>
        </w:rPr>
      </w:pPr>
      <w:r w:rsidRPr="000A58E7">
        <w:rPr>
          <w:rFonts w:ascii="Arial" w:hAnsi="Arial" w:cs="Arial"/>
        </w:rPr>
        <w:t>7</w:t>
      </w:r>
      <w:r>
        <w:rPr>
          <w:rFonts w:ascii="Arial" w:hAnsi="Arial" w:cs="Arial"/>
        </w:rPr>
        <w:t>.</w:t>
      </w:r>
      <w:r w:rsidRPr="000A58E7">
        <w:rPr>
          <w:rFonts w:ascii="Arial" w:hAnsi="Arial" w:cs="Arial"/>
        </w:rPr>
        <w:t xml:space="preserve"> Which treatment is more effective for vitiligo: </w:t>
      </w:r>
      <w:proofErr w:type="spellStart"/>
      <w:r w:rsidRPr="000A58E7">
        <w:rPr>
          <w:rFonts w:ascii="Arial" w:hAnsi="Arial" w:cs="Arial"/>
        </w:rPr>
        <w:t>calcineurin</w:t>
      </w:r>
      <w:proofErr w:type="spellEnd"/>
      <w:r w:rsidRPr="000A58E7">
        <w:rPr>
          <w:rFonts w:ascii="Arial" w:hAnsi="Arial" w:cs="Arial"/>
        </w:rPr>
        <w:t xml:space="preserve"> inhibitors or steroid </w:t>
      </w:r>
      <w:r>
        <w:rPr>
          <w:rFonts w:ascii="Arial" w:hAnsi="Arial" w:cs="Arial"/>
        </w:rPr>
        <w:t>creams</w:t>
      </w:r>
      <w:r w:rsidRPr="000A58E7">
        <w:rPr>
          <w:rFonts w:ascii="Arial" w:hAnsi="Arial" w:cs="Arial"/>
        </w:rPr>
        <w:t>⁄</w:t>
      </w:r>
      <w:r>
        <w:rPr>
          <w:rFonts w:ascii="Arial" w:hAnsi="Arial" w:cs="Arial"/>
        </w:rPr>
        <w:t xml:space="preserve"> </w:t>
      </w:r>
      <w:r w:rsidRPr="000A58E7">
        <w:rPr>
          <w:rFonts w:ascii="Arial" w:hAnsi="Arial" w:cs="Arial"/>
        </w:rPr>
        <w:t>ointments?</w:t>
      </w:r>
    </w:p>
    <w:p w14:paraId="3DB62EEB" w14:textId="77777777" w:rsidR="00ED1D9E" w:rsidRPr="000A58E7" w:rsidRDefault="00ED1D9E" w:rsidP="00ED1D9E">
      <w:pPr>
        <w:ind w:left="360"/>
        <w:rPr>
          <w:rFonts w:ascii="Arial" w:hAnsi="Arial" w:cs="Arial"/>
        </w:rPr>
      </w:pPr>
      <w:r w:rsidRPr="000A58E7">
        <w:rPr>
          <w:rFonts w:ascii="Arial" w:hAnsi="Arial" w:cs="Arial"/>
        </w:rPr>
        <w:t>8</w:t>
      </w:r>
      <w:r>
        <w:rPr>
          <w:rFonts w:ascii="Arial" w:hAnsi="Arial" w:cs="Arial"/>
        </w:rPr>
        <w:t>.</w:t>
      </w:r>
      <w:r w:rsidRPr="000A58E7">
        <w:rPr>
          <w:rFonts w:ascii="Arial" w:hAnsi="Arial" w:cs="Arial"/>
        </w:rPr>
        <w:t xml:space="preserve"> Which treatment is more effective for vitiligo: steroid </w:t>
      </w:r>
      <w:r>
        <w:rPr>
          <w:rFonts w:ascii="Arial" w:hAnsi="Arial" w:cs="Arial"/>
        </w:rPr>
        <w:t xml:space="preserve">creams ⁄ointments or light </w:t>
      </w:r>
      <w:r w:rsidRPr="000A58E7">
        <w:rPr>
          <w:rFonts w:ascii="Arial" w:hAnsi="Arial" w:cs="Arial"/>
        </w:rPr>
        <w:t>therapy?</w:t>
      </w:r>
    </w:p>
    <w:p w14:paraId="1132BD66" w14:textId="77777777" w:rsidR="00ED1D9E" w:rsidRPr="000A58E7" w:rsidRDefault="00ED1D9E" w:rsidP="00ED1D9E">
      <w:pPr>
        <w:ind w:left="360"/>
        <w:rPr>
          <w:rFonts w:ascii="Arial" w:hAnsi="Arial" w:cs="Arial"/>
        </w:rPr>
      </w:pPr>
      <w:r w:rsidRPr="000A58E7">
        <w:rPr>
          <w:rFonts w:ascii="Arial" w:hAnsi="Arial" w:cs="Arial"/>
        </w:rPr>
        <w:t>9</w:t>
      </w:r>
      <w:r>
        <w:rPr>
          <w:rFonts w:ascii="Arial" w:hAnsi="Arial" w:cs="Arial"/>
        </w:rPr>
        <w:t>.</w:t>
      </w:r>
      <w:r w:rsidRPr="000A58E7">
        <w:rPr>
          <w:rFonts w:ascii="Arial" w:hAnsi="Arial" w:cs="Arial"/>
        </w:rPr>
        <w:t xml:space="preserve"> How effective is the addition of psychological interventions to patients using cosmetic camouflage for improving their quality of life?</w:t>
      </w:r>
    </w:p>
    <w:p w14:paraId="1507A499" w14:textId="7E387A67" w:rsidR="00ED1D9E" w:rsidRDefault="00ED1D9E" w:rsidP="00ED1D9E">
      <w:pPr>
        <w:ind w:left="360"/>
        <w:rPr>
          <w:rFonts w:ascii="Arial" w:hAnsi="Arial" w:cs="Arial"/>
        </w:rPr>
      </w:pPr>
      <w:r w:rsidRPr="000A58E7">
        <w:rPr>
          <w:rFonts w:ascii="Arial" w:hAnsi="Arial" w:cs="Arial"/>
        </w:rPr>
        <w:t>10</w:t>
      </w:r>
      <w:r>
        <w:rPr>
          <w:rFonts w:ascii="Arial" w:hAnsi="Arial" w:cs="Arial"/>
        </w:rPr>
        <w:t>.</w:t>
      </w:r>
      <w:r w:rsidRPr="000A58E7">
        <w:rPr>
          <w:rFonts w:ascii="Arial" w:hAnsi="Arial" w:cs="Arial"/>
        </w:rPr>
        <w:t xml:space="preserve"> How effective is </w:t>
      </w:r>
      <w:proofErr w:type="spellStart"/>
      <w:r w:rsidRPr="000A58E7">
        <w:rPr>
          <w:rFonts w:ascii="Arial" w:hAnsi="Arial" w:cs="Arial"/>
        </w:rPr>
        <w:t>pseudocatalase</w:t>
      </w:r>
      <w:proofErr w:type="spellEnd"/>
      <w:r w:rsidRPr="000A58E7">
        <w:rPr>
          <w:rFonts w:ascii="Arial" w:hAnsi="Arial" w:cs="Arial"/>
        </w:rPr>
        <w:t xml:space="preserve"> cream (combined with brief exposure to ultraviolet B) in treating vitiligo?</w:t>
      </w:r>
    </w:p>
    <w:p w14:paraId="61424517" w14:textId="77777777" w:rsidR="00ED1D9E" w:rsidRPr="00104F37" w:rsidRDefault="00ED1D9E" w:rsidP="00ED1D9E">
      <w:pPr>
        <w:pStyle w:val="Heading3"/>
      </w:pPr>
      <w:bookmarkStart w:id="54" w:name="_Toc486341753"/>
      <w:r>
        <w:t>VITILIGO SUMMARY:</w:t>
      </w:r>
      <w:bookmarkEnd w:id="54"/>
    </w:p>
    <w:p w14:paraId="46617672" w14:textId="77777777" w:rsidR="00ED1D9E" w:rsidRDefault="00ED1D9E" w:rsidP="00ED1D9E">
      <w:pPr>
        <w:rPr>
          <w:rFonts w:ascii="Arial" w:hAnsi="Arial" w:cs="Arial"/>
        </w:rPr>
      </w:pPr>
      <w:r>
        <w:rPr>
          <w:rFonts w:ascii="Arial" w:hAnsi="Arial" w:cs="Arial"/>
        </w:rPr>
        <w:t>We could consider targeted updates of #24 to address the JLA PSP priorities.</w:t>
      </w:r>
    </w:p>
    <w:p w14:paraId="60BE54F8" w14:textId="77777777" w:rsidR="00ED1D9E" w:rsidRPr="0039396B" w:rsidRDefault="00ED1D9E" w:rsidP="00ED1D9E">
      <w:pPr>
        <w:pStyle w:val="Heading2"/>
        <w:rPr>
          <w:b w:val="0"/>
        </w:rPr>
      </w:pPr>
      <w:bookmarkStart w:id="55" w:name="_Toc486341754"/>
      <w:r w:rsidRPr="0039396B">
        <w:rPr>
          <w:b w:val="0"/>
        </w:rPr>
        <w:t>Dystrophic Epidermolysis Bullosa</w:t>
      </w:r>
      <w:bookmarkEnd w:id="55"/>
    </w:p>
    <w:p w14:paraId="00CE8CBB" w14:textId="77777777" w:rsidR="00ED1D9E" w:rsidRDefault="00ED1D9E" w:rsidP="00ED1D9E">
      <w:pPr>
        <w:rPr>
          <w:rStyle w:val="Heading3Char"/>
        </w:rPr>
      </w:pPr>
    </w:p>
    <w:p w14:paraId="0EF9A539" w14:textId="77777777" w:rsidR="00ED1D9E" w:rsidRPr="0039396B" w:rsidRDefault="00ED1D9E" w:rsidP="00ED1D9E">
      <w:pPr>
        <w:rPr>
          <w:rFonts w:ascii="Arial" w:hAnsi="Arial" w:cs="Arial"/>
        </w:rPr>
      </w:pPr>
      <w:bookmarkStart w:id="56" w:name="_Toc486341755"/>
      <w:r w:rsidRPr="00740259">
        <w:rPr>
          <w:rStyle w:val="Heading3Char"/>
        </w:rPr>
        <w:t>Spanish Priority Setting Partnershi</w:t>
      </w:r>
      <w:r>
        <w:rPr>
          <w:rStyle w:val="Heading3Char"/>
        </w:rPr>
        <w:t>p identified these shared priorities (most important at the top)</w:t>
      </w:r>
      <w:bookmarkEnd w:id="56"/>
      <w:r w:rsidRPr="0039396B">
        <w:rPr>
          <w:rFonts w:ascii="Arial" w:hAnsi="Arial" w:cs="Arial"/>
        </w:rPr>
        <w:t>:</w:t>
      </w:r>
    </w:p>
    <w:p w14:paraId="1A443388" w14:textId="77777777" w:rsidR="00ED1D9E" w:rsidRPr="00DB1498" w:rsidRDefault="00ED1D9E" w:rsidP="00ED1D9E">
      <w:pPr>
        <w:pStyle w:val="ListParagraph"/>
        <w:numPr>
          <w:ilvl w:val="0"/>
          <w:numId w:val="5"/>
        </w:numPr>
        <w:rPr>
          <w:rFonts w:ascii="Arial" w:hAnsi="Arial" w:cs="Arial"/>
          <w:sz w:val="22"/>
          <w:szCs w:val="22"/>
        </w:rPr>
      </w:pPr>
      <w:r>
        <w:rPr>
          <w:rFonts w:ascii="Arial" w:hAnsi="Arial" w:cs="Arial"/>
          <w:sz w:val="22"/>
          <w:szCs w:val="22"/>
        </w:rPr>
        <w:t>1. Wound care for people with DEB.</w:t>
      </w:r>
    </w:p>
    <w:p w14:paraId="4579B3BF" w14:textId="77777777" w:rsidR="00ED1D9E" w:rsidRPr="00DB1498" w:rsidRDefault="00ED1D9E" w:rsidP="00ED1D9E">
      <w:pPr>
        <w:pStyle w:val="ListParagraph"/>
        <w:numPr>
          <w:ilvl w:val="0"/>
          <w:numId w:val="5"/>
        </w:numPr>
        <w:rPr>
          <w:rFonts w:ascii="Arial" w:hAnsi="Arial" w:cs="Arial"/>
          <w:sz w:val="22"/>
          <w:szCs w:val="22"/>
        </w:rPr>
      </w:pPr>
      <w:r w:rsidRPr="00DB1498">
        <w:rPr>
          <w:rFonts w:ascii="Arial" w:hAnsi="Arial" w:cs="Arial"/>
          <w:sz w:val="22"/>
          <w:szCs w:val="22"/>
        </w:rPr>
        <w:t>2. I</w:t>
      </w:r>
      <w:r>
        <w:rPr>
          <w:rFonts w:ascii="Arial" w:hAnsi="Arial" w:cs="Arial"/>
          <w:sz w:val="22"/>
          <w:szCs w:val="22"/>
        </w:rPr>
        <w:t>nterventions for i</w:t>
      </w:r>
      <w:r w:rsidRPr="00DB1498">
        <w:rPr>
          <w:rFonts w:ascii="Arial" w:hAnsi="Arial" w:cs="Arial"/>
          <w:sz w:val="22"/>
          <w:szCs w:val="22"/>
        </w:rPr>
        <w:t xml:space="preserve">tch. </w:t>
      </w:r>
    </w:p>
    <w:p w14:paraId="68F18595" w14:textId="77777777" w:rsidR="00ED1D9E" w:rsidRPr="00DB1498" w:rsidRDefault="00ED1D9E" w:rsidP="00ED1D9E">
      <w:pPr>
        <w:pStyle w:val="ListParagraph"/>
        <w:numPr>
          <w:ilvl w:val="0"/>
          <w:numId w:val="5"/>
        </w:numPr>
        <w:rPr>
          <w:rFonts w:ascii="Arial" w:hAnsi="Arial" w:cs="Arial"/>
          <w:sz w:val="22"/>
          <w:szCs w:val="22"/>
        </w:rPr>
      </w:pPr>
      <w:r w:rsidRPr="00DB1498">
        <w:rPr>
          <w:rFonts w:ascii="Arial" w:hAnsi="Arial" w:cs="Arial"/>
          <w:sz w:val="22"/>
          <w:szCs w:val="22"/>
        </w:rPr>
        <w:t xml:space="preserve">3. </w:t>
      </w:r>
      <w:r>
        <w:rPr>
          <w:rFonts w:ascii="Arial" w:hAnsi="Arial" w:cs="Arial"/>
          <w:sz w:val="22"/>
          <w:szCs w:val="22"/>
        </w:rPr>
        <w:t>Interventions for reducing p</w:t>
      </w:r>
      <w:r w:rsidRPr="00DB1498">
        <w:rPr>
          <w:rFonts w:ascii="Arial" w:hAnsi="Arial" w:cs="Arial"/>
          <w:sz w:val="22"/>
          <w:szCs w:val="22"/>
        </w:rPr>
        <w:t>ain</w:t>
      </w:r>
      <w:r>
        <w:rPr>
          <w:rFonts w:ascii="Arial" w:hAnsi="Arial" w:cs="Arial"/>
          <w:sz w:val="22"/>
          <w:szCs w:val="22"/>
        </w:rPr>
        <w:t xml:space="preserve"> during procedures such as bathing</w:t>
      </w:r>
      <w:r w:rsidRPr="00DB1498">
        <w:rPr>
          <w:rFonts w:ascii="Arial" w:hAnsi="Arial" w:cs="Arial"/>
          <w:sz w:val="22"/>
          <w:szCs w:val="22"/>
        </w:rPr>
        <w:t xml:space="preserve">. </w:t>
      </w:r>
    </w:p>
    <w:p w14:paraId="149E8989" w14:textId="77777777" w:rsidR="00ED1D9E" w:rsidRDefault="00ED1D9E" w:rsidP="00ED1D9E">
      <w:pPr>
        <w:pStyle w:val="ListParagraph"/>
        <w:numPr>
          <w:ilvl w:val="0"/>
          <w:numId w:val="5"/>
        </w:numPr>
        <w:rPr>
          <w:rFonts w:ascii="Arial" w:hAnsi="Arial" w:cs="Arial"/>
          <w:sz w:val="22"/>
          <w:szCs w:val="22"/>
        </w:rPr>
      </w:pPr>
      <w:r w:rsidRPr="00DB1498">
        <w:rPr>
          <w:rFonts w:ascii="Arial" w:hAnsi="Arial" w:cs="Arial"/>
          <w:sz w:val="22"/>
          <w:szCs w:val="22"/>
        </w:rPr>
        <w:t>4. Detection and treatment of neoplasms, especially squamous cell carcinoma.</w:t>
      </w:r>
    </w:p>
    <w:p w14:paraId="210F0F88" w14:textId="77777777" w:rsidR="00ED1D9E" w:rsidRDefault="00ED1D9E" w:rsidP="00ED1D9E">
      <w:pPr>
        <w:pStyle w:val="ListParagraph"/>
        <w:rPr>
          <w:rFonts w:ascii="Arial" w:hAnsi="Arial" w:cs="Arial"/>
          <w:i/>
          <w:sz w:val="22"/>
          <w:szCs w:val="22"/>
        </w:rPr>
      </w:pPr>
    </w:p>
    <w:p w14:paraId="59D3A82D" w14:textId="77777777" w:rsidR="00ED1D9E" w:rsidRPr="00F42408" w:rsidRDefault="00ED1D9E" w:rsidP="00ED1D9E">
      <w:pPr>
        <w:pStyle w:val="ListParagraph"/>
        <w:rPr>
          <w:rFonts w:ascii="Arial" w:hAnsi="Arial" w:cs="Arial"/>
          <w:i/>
          <w:sz w:val="22"/>
          <w:szCs w:val="22"/>
        </w:rPr>
      </w:pPr>
      <w:r w:rsidRPr="00F42408">
        <w:rPr>
          <w:rFonts w:ascii="Arial" w:hAnsi="Arial" w:cs="Arial"/>
          <w:i/>
          <w:sz w:val="22"/>
          <w:szCs w:val="22"/>
        </w:rPr>
        <w:t>Interventions for preventing non-melanoma skin cancers in high-risk groups #39 2007</w:t>
      </w:r>
    </w:p>
    <w:p w14:paraId="27E7A309" w14:textId="77777777" w:rsidR="00ED1D9E" w:rsidRPr="003423D1" w:rsidRDefault="00ED1D9E" w:rsidP="00ED1D9E">
      <w:pPr>
        <w:pStyle w:val="ListParagraph"/>
        <w:numPr>
          <w:ilvl w:val="0"/>
          <w:numId w:val="5"/>
        </w:numPr>
        <w:rPr>
          <w:rFonts w:ascii="Arial" w:hAnsi="Arial" w:cs="Arial"/>
          <w:sz w:val="22"/>
          <w:szCs w:val="22"/>
        </w:rPr>
      </w:pPr>
      <w:r w:rsidRPr="00DB1498">
        <w:rPr>
          <w:rFonts w:ascii="Arial" w:hAnsi="Arial" w:cs="Arial"/>
          <w:sz w:val="22"/>
          <w:szCs w:val="22"/>
        </w:rPr>
        <w:t>5. Prevention or treatment of syndactyly.</w:t>
      </w:r>
    </w:p>
    <w:p w14:paraId="7C665E31" w14:textId="77777777" w:rsidR="00ED1D9E" w:rsidRPr="00693BCC" w:rsidRDefault="00ED1D9E" w:rsidP="00ED1D9E">
      <w:pPr>
        <w:rPr>
          <w:rFonts w:ascii="Arial" w:hAnsi="Arial" w:cs="Arial"/>
          <w:i/>
        </w:rPr>
      </w:pPr>
      <w:r w:rsidRPr="00693BCC">
        <w:rPr>
          <w:rFonts w:ascii="Arial" w:hAnsi="Arial" w:cs="Arial"/>
          <w:i/>
        </w:rPr>
        <w:t>Interventions for inherited forms of epidermolysis bullosa #168 (protocol submitted)</w:t>
      </w:r>
    </w:p>
    <w:p w14:paraId="04AA1F53" w14:textId="77777777" w:rsidR="00075E80" w:rsidRPr="0039396B" w:rsidRDefault="00075E80" w:rsidP="0039396B">
      <w:pPr>
        <w:pStyle w:val="Heading2"/>
        <w:rPr>
          <w:b w:val="0"/>
        </w:rPr>
      </w:pPr>
      <w:bookmarkStart w:id="57" w:name="_Toc486341756"/>
      <w:r w:rsidRPr="0039396B">
        <w:rPr>
          <w:b w:val="0"/>
        </w:rPr>
        <w:t>Actinic Keratosis</w:t>
      </w:r>
      <w:bookmarkEnd w:id="57"/>
    </w:p>
    <w:p w14:paraId="350AB4A9" w14:textId="77777777" w:rsidR="003423D1" w:rsidRDefault="003423D1" w:rsidP="003423D1">
      <w:pPr>
        <w:rPr>
          <w:rStyle w:val="Heading3Char"/>
        </w:rPr>
      </w:pPr>
    </w:p>
    <w:p w14:paraId="7DD7108D" w14:textId="4A157A89" w:rsidR="003423D1" w:rsidRPr="003423D1" w:rsidRDefault="003423D1" w:rsidP="003423D1">
      <w:pPr>
        <w:rPr>
          <w:rFonts w:ascii="Arial" w:eastAsia="Times New Roman" w:hAnsi="Arial" w:cs="Arial"/>
        </w:rPr>
      </w:pPr>
      <w:bookmarkStart w:id="58" w:name="_Toc486341757"/>
      <w:r w:rsidRPr="0039396B">
        <w:rPr>
          <w:rStyle w:val="Heading3Char"/>
        </w:rPr>
        <w:t>Cochrane Skin Group Prioritisation Exercise (2017) Questions</w:t>
      </w:r>
      <w:r>
        <w:rPr>
          <w:rStyle w:val="Heading3Char"/>
        </w:rPr>
        <w:t>:</w:t>
      </w:r>
      <w:bookmarkEnd w:id="58"/>
    </w:p>
    <w:p w14:paraId="0D805D44" w14:textId="77777777" w:rsidR="00075E80" w:rsidRDefault="00075E80" w:rsidP="00075E80">
      <w:pPr>
        <w:pStyle w:val="ListParagraph"/>
        <w:numPr>
          <w:ilvl w:val="0"/>
          <w:numId w:val="7"/>
        </w:numPr>
        <w:rPr>
          <w:rFonts w:ascii="Arial" w:eastAsia="Times New Roman" w:hAnsi="Arial" w:cs="Arial"/>
          <w:sz w:val="22"/>
          <w:szCs w:val="22"/>
        </w:rPr>
      </w:pPr>
      <w:r>
        <w:rPr>
          <w:rFonts w:ascii="Arial" w:eastAsia="Times New Roman" w:hAnsi="Arial" w:cs="Arial"/>
          <w:sz w:val="22"/>
          <w:szCs w:val="22"/>
        </w:rPr>
        <w:t>Efficacy of PDT and other light-based devices for the treatment of actinic keratosis (AAD)</w:t>
      </w:r>
    </w:p>
    <w:p w14:paraId="1086B054" w14:textId="77777777" w:rsidR="00075E80" w:rsidRDefault="00075E80" w:rsidP="00075E80">
      <w:pPr>
        <w:pStyle w:val="ListParagraph"/>
        <w:numPr>
          <w:ilvl w:val="0"/>
          <w:numId w:val="7"/>
        </w:numPr>
        <w:rPr>
          <w:rFonts w:ascii="Arial" w:eastAsia="Times New Roman" w:hAnsi="Arial" w:cs="Arial"/>
          <w:sz w:val="22"/>
          <w:szCs w:val="22"/>
        </w:rPr>
      </w:pPr>
      <w:r>
        <w:rPr>
          <w:rFonts w:ascii="Arial" w:eastAsia="Times New Roman" w:hAnsi="Arial" w:cs="Arial"/>
          <w:sz w:val="22"/>
          <w:szCs w:val="22"/>
        </w:rPr>
        <w:t>Efficacy of topical medications in the treatment of actinic keratosis (AAD)</w:t>
      </w:r>
    </w:p>
    <w:p w14:paraId="1A2749F4" w14:textId="77777777" w:rsidR="00075E80" w:rsidRDefault="00075E80" w:rsidP="00075E80">
      <w:pPr>
        <w:pStyle w:val="ListParagraph"/>
        <w:numPr>
          <w:ilvl w:val="0"/>
          <w:numId w:val="7"/>
        </w:numPr>
        <w:rPr>
          <w:rFonts w:ascii="Arial" w:hAnsi="Arial" w:cs="Arial"/>
          <w:sz w:val="22"/>
          <w:szCs w:val="22"/>
        </w:rPr>
      </w:pPr>
      <w:r>
        <w:rPr>
          <w:rFonts w:ascii="Arial" w:hAnsi="Arial" w:cs="Arial"/>
          <w:sz w:val="22"/>
          <w:szCs w:val="22"/>
        </w:rPr>
        <w:t>Comparison of field therapy (</w:t>
      </w:r>
      <w:proofErr w:type="spellStart"/>
      <w:r>
        <w:rPr>
          <w:rFonts w:ascii="Arial" w:hAnsi="Arial" w:cs="Arial"/>
          <w:sz w:val="22"/>
          <w:szCs w:val="22"/>
        </w:rPr>
        <w:t>eg</w:t>
      </w:r>
      <w:proofErr w:type="spellEnd"/>
      <w:r>
        <w:rPr>
          <w:rFonts w:ascii="Arial" w:hAnsi="Arial" w:cs="Arial"/>
          <w:sz w:val="22"/>
          <w:szCs w:val="22"/>
        </w:rPr>
        <w:t xml:space="preserve"> 5-fu vs </w:t>
      </w:r>
      <w:proofErr w:type="spellStart"/>
      <w:r>
        <w:rPr>
          <w:rFonts w:ascii="Arial" w:hAnsi="Arial" w:cs="Arial"/>
          <w:sz w:val="22"/>
          <w:szCs w:val="22"/>
        </w:rPr>
        <w:t>imiquimod</w:t>
      </w:r>
      <w:proofErr w:type="spellEnd"/>
      <w:r>
        <w:rPr>
          <w:rFonts w:ascii="Arial" w:hAnsi="Arial" w:cs="Arial"/>
          <w:sz w:val="22"/>
          <w:szCs w:val="22"/>
        </w:rPr>
        <w:t xml:space="preserve"> vs PDT); efficacy for number of treatments, length of treatment, frequency of treatments (AAD)</w:t>
      </w:r>
    </w:p>
    <w:p w14:paraId="76C17788" w14:textId="77777777" w:rsidR="003423D1" w:rsidRDefault="003423D1" w:rsidP="00075E80">
      <w:pPr>
        <w:spacing w:after="0"/>
        <w:rPr>
          <w:rFonts w:ascii="Arial" w:hAnsi="Arial" w:cs="Arial"/>
          <w:i/>
        </w:rPr>
      </w:pPr>
    </w:p>
    <w:p w14:paraId="704CDB65" w14:textId="6BBAEC5A" w:rsidR="00075E80" w:rsidRPr="00693BCC" w:rsidRDefault="002A09AD" w:rsidP="00075E80">
      <w:pPr>
        <w:spacing w:after="0"/>
        <w:rPr>
          <w:rFonts w:ascii="Arial" w:hAnsi="Arial" w:cs="Arial"/>
          <w:i/>
        </w:rPr>
      </w:pPr>
      <w:r w:rsidRPr="00693BCC">
        <w:rPr>
          <w:rFonts w:ascii="Arial" w:hAnsi="Arial" w:cs="Arial"/>
          <w:i/>
        </w:rPr>
        <w:t xml:space="preserve">Interventions for actinic </w:t>
      </w:r>
      <w:proofErr w:type="spellStart"/>
      <w:r w:rsidRPr="00693BCC">
        <w:rPr>
          <w:rFonts w:ascii="Arial" w:hAnsi="Arial" w:cs="Arial"/>
          <w:i/>
        </w:rPr>
        <w:t>keratoses</w:t>
      </w:r>
      <w:proofErr w:type="spellEnd"/>
      <w:r w:rsidRPr="00693BCC">
        <w:rPr>
          <w:rFonts w:ascii="Arial" w:hAnsi="Arial" w:cs="Arial"/>
          <w:i/>
        </w:rPr>
        <w:t xml:space="preserve"> #34 2012 (update by way of a new protocol ‘Topical treatments for actinic keratosis of the head and neck’)</w:t>
      </w:r>
    </w:p>
    <w:p w14:paraId="3ECB4B4E" w14:textId="77777777" w:rsidR="00693BCC" w:rsidRDefault="00693BCC" w:rsidP="00075E80">
      <w:pPr>
        <w:spacing w:after="0"/>
        <w:rPr>
          <w:rFonts w:ascii="Arial" w:hAnsi="Arial" w:cs="Arial"/>
          <w:u w:val="single"/>
        </w:rPr>
      </w:pPr>
    </w:p>
    <w:p w14:paraId="058042B7" w14:textId="77777777" w:rsidR="00725FC6" w:rsidRPr="00740259" w:rsidRDefault="00725FC6" w:rsidP="00725FC6">
      <w:pPr>
        <w:pStyle w:val="Heading2"/>
        <w:rPr>
          <w:b w:val="0"/>
        </w:rPr>
      </w:pPr>
      <w:bookmarkStart w:id="59" w:name="_Toc486341758"/>
      <w:r w:rsidRPr="006E6737">
        <w:rPr>
          <w:b w:val="0"/>
        </w:rPr>
        <w:t>Ageing</w:t>
      </w:r>
      <w:bookmarkEnd w:id="59"/>
    </w:p>
    <w:p w14:paraId="248C220D" w14:textId="77777777" w:rsidR="00725FC6" w:rsidRDefault="00725FC6" w:rsidP="00725FC6">
      <w:pPr>
        <w:spacing w:after="0"/>
        <w:rPr>
          <w:rFonts w:ascii="Arial" w:hAnsi="Arial" w:cs="Arial"/>
          <w:u w:val="single"/>
        </w:rPr>
      </w:pPr>
    </w:p>
    <w:p w14:paraId="4A7C9865" w14:textId="77777777" w:rsidR="006E6737" w:rsidRPr="003423D1" w:rsidRDefault="006E6737" w:rsidP="006E6737">
      <w:pPr>
        <w:rPr>
          <w:rFonts w:ascii="Arial" w:eastAsia="Times New Roman" w:hAnsi="Arial" w:cs="Arial"/>
        </w:rPr>
      </w:pPr>
      <w:bookmarkStart w:id="60" w:name="_Toc486341759"/>
      <w:r w:rsidRPr="0039396B">
        <w:rPr>
          <w:rStyle w:val="Heading3Char"/>
        </w:rPr>
        <w:t>Cochrane Skin Group Prioritisation Exercise (2017) Questions</w:t>
      </w:r>
      <w:r>
        <w:rPr>
          <w:rStyle w:val="Heading3Char"/>
        </w:rPr>
        <w:t>:</w:t>
      </w:r>
      <w:bookmarkEnd w:id="60"/>
    </w:p>
    <w:p w14:paraId="2F030FB6" w14:textId="5EF883FF" w:rsidR="00725FC6" w:rsidRPr="006E6737" w:rsidRDefault="00725FC6" w:rsidP="006E6737">
      <w:pPr>
        <w:pStyle w:val="ListParagraph"/>
        <w:numPr>
          <w:ilvl w:val="0"/>
          <w:numId w:val="20"/>
        </w:numPr>
        <w:rPr>
          <w:rFonts w:ascii="Arial" w:hAnsi="Arial" w:cs="Arial"/>
        </w:rPr>
      </w:pPr>
      <w:r w:rsidRPr="006E6737">
        <w:rPr>
          <w:rFonts w:ascii="Arial" w:hAnsi="Arial" w:cs="Arial"/>
        </w:rPr>
        <w:t xml:space="preserve">Laser, light treatment and related modalities for skin ageing and </w:t>
      </w:r>
      <w:proofErr w:type="spellStart"/>
      <w:r w:rsidRPr="006E6737">
        <w:rPr>
          <w:rFonts w:ascii="Arial" w:hAnsi="Arial" w:cs="Arial"/>
        </w:rPr>
        <w:t>photodamage</w:t>
      </w:r>
      <w:proofErr w:type="spellEnd"/>
      <w:r w:rsidRPr="006E6737">
        <w:rPr>
          <w:rFonts w:ascii="Arial" w:hAnsi="Arial" w:cs="Arial"/>
        </w:rPr>
        <w:t xml:space="preserve"> (</w:t>
      </w:r>
      <w:proofErr w:type="spellStart"/>
      <w:r w:rsidRPr="006E6737">
        <w:rPr>
          <w:rFonts w:ascii="Arial" w:hAnsi="Arial" w:cs="Arial"/>
        </w:rPr>
        <w:t>Miny</w:t>
      </w:r>
      <w:proofErr w:type="spellEnd"/>
      <w:r w:rsidRPr="006E6737">
        <w:rPr>
          <w:rFonts w:ascii="Arial" w:hAnsi="Arial" w:cs="Arial"/>
        </w:rPr>
        <w:t xml:space="preserve"> Samuels and </w:t>
      </w:r>
      <w:proofErr w:type="spellStart"/>
      <w:r w:rsidRPr="006E6737">
        <w:rPr>
          <w:rFonts w:ascii="Arial" w:hAnsi="Arial" w:cs="Arial"/>
        </w:rPr>
        <w:t>Khimara</w:t>
      </w:r>
      <w:proofErr w:type="spellEnd"/>
      <w:r w:rsidRPr="006E6737">
        <w:rPr>
          <w:rFonts w:ascii="Arial" w:hAnsi="Arial" w:cs="Arial"/>
        </w:rPr>
        <w:t xml:space="preserve"> </w:t>
      </w:r>
      <w:r w:rsidR="006E6737">
        <w:rPr>
          <w:rFonts w:ascii="Arial" w:hAnsi="Arial" w:cs="Arial"/>
        </w:rPr>
        <w:t>Naidoo)</w:t>
      </w:r>
    </w:p>
    <w:p w14:paraId="237E7B6E" w14:textId="77777777" w:rsidR="00725FC6" w:rsidRDefault="00725FC6" w:rsidP="00725FC6">
      <w:pPr>
        <w:spacing w:after="0"/>
        <w:rPr>
          <w:rFonts w:ascii="Arial" w:hAnsi="Arial" w:cs="Arial"/>
          <w:i/>
        </w:rPr>
      </w:pPr>
    </w:p>
    <w:p w14:paraId="4651FB49" w14:textId="77777777" w:rsidR="00725FC6" w:rsidRDefault="00725FC6" w:rsidP="00725FC6">
      <w:pPr>
        <w:spacing w:after="0"/>
        <w:rPr>
          <w:rFonts w:ascii="Arial" w:hAnsi="Arial" w:cs="Arial"/>
          <w:i/>
        </w:rPr>
      </w:pPr>
      <w:r w:rsidRPr="00725FC6">
        <w:rPr>
          <w:rFonts w:ascii="Arial" w:hAnsi="Arial" w:cs="Arial"/>
          <w:i/>
        </w:rPr>
        <w:t xml:space="preserve">#11 Creams, lotions and chemical peels for skin </w:t>
      </w:r>
      <w:proofErr w:type="spellStart"/>
      <w:r w:rsidRPr="00725FC6">
        <w:rPr>
          <w:rFonts w:ascii="Arial" w:hAnsi="Arial" w:cs="Arial"/>
          <w:i/>
        </w:rPr>
        <w:t>photodamaging</w:t>
      </w:r>
      <w:proofErr w:type="spellEnd"/>
      <w:r w:rsidRPr="00725FC6">
        <w:rPr>
          <w:rFonts w:ascii="Arial" w:hAnsi="Arial" w:cs="Arial"/>
          <w:i/>
        </w:rPr>
        <w:t xml:space="preserve"> and ageing (protocol submitted 2017)</w:t>
      </w:r>
    </w:p>
    <w:p w14:paraId="5221EE91" w14:textId="77777777" w:rsidR="00725FC6" w:rsidRPr="00725FC6" w:rsidRDefault="00725FC6" w:rsidP="00725FC6">
      <w:pPr>
        <w:spacing w:after="0"/>
        <w:rPr>
          <w:rFonts w:ascii="Arial" w:hAnsi="Arial" w:cs="Arial"/>
          <w:i/>
        </w:rPr>
      </w:pPr>
      <w:r>
        <w:rPr>
          <w:rFonts w:ascii="Arial" w:hAnsi="Arial" w:cs="Arial"/>
          <w:i/>
        </w:rPr>
        <w:t>#150 Botulinum toxin for facial wrinkles (review submitted 2016)</w:t>
      </w:r>
    </w:p>
    <w:p w14:paraId="49881AFD" w14:textId="77777777" w:rsidR="00725FC6" w:rsidRDefault="00725FC6" w:rsidP="0039396B">
      <w:pPr>
        <w:pStyle w:val="Heading2"/>
        <w:rPr>
          <w:b w:val="0"/>
        </w:rPr>
      </w:pPr>
    </w:p>
    <w:p w14:paraId="4F89B604" w14:textId="77777777" w:rsidR="00075E80" w:rsidRDefault="00075E80" w:rsidP="0039396B">
      <w:pPr>
        <w:pStyle w:val="Heading2"/>
        <w:rPr>
          <w:b w:val="0"/>
        </w:rPr>
      </w:pPr>
      <w:bookmarkStart w:id="61" w:name="_Toc486341760"/>
      <w:r w:rsidRPr="0039396B">
        <w:rPr>
          <w:b w:val="0"/>
        </w:rPr>
        <w:t>Dermatomyositis</w:t>
      </w:r>
      <w:bookmarkEnd w:id="61"/>
    </w:p>
    <w:p w14:paraId="0E4598BE" w14:textId="77777777" w:rsidR="003423D1" w:rsidRDefault="003423D1" w:rsidP="003423D1"/>
    <w:p w14:paraId="771388D3" w14:textId="5130D9A3" w:rsidR="003423D1" w:rsidRPr="003423D1" w:rsidRDefault="003423D1" w:rsidP="003423D1">
      <w:pPr>
        <w:rPr>
          <w:rFonts w:ascii="Arial" w:hAnsi="Arial" w:cs="Arial"/>
        </w:rPr>
      </w:pPr>
      <w:bookmarkStart w:id="62" w:name="_Toc486341761"/>
      <w:r w:rsidRPr="0039396B">
        <w:rPr>
          <w:rStyle w:val="Heading3Char"/>
        </w:rPr>
        <w:t>Cochrane Skin Group Prioritisation Exercise (2017) Questions</w:t>
      </w:r>
      <w:r>
        <w:rPr>
          <w:rStyle w:val="Heading3Char"/>
        </w:rPr>
        <w:t>:</w:t>
      </w:r>
      <w:bookmarkEnd w:id="62"/>
    </w:p>
    <w:p w14:paraId="711888E6" w14:textId="6C1EEA52" w:rsidR="00075E80" w:rsidRDefault="00075E80" w:rsidP="002A09AD">
      <w:pPr>
        <w:pStyle w:val="ListParagraph"/>
        <w:numPr>
          <w:ilvl w:val="0"/>
          <w:numId w:val="5"/>
        </w:numPr>
        <w:rPr>
          <w:rFonts w:ascii="Arial" w:hAnsi="Arial" w:cs="Arial"/>
          <w:sz w:val="22"/>
          <w:szCs w:val="22"/>
        </w:rPr>
      </w:pPr>
      <w:r w:rsidRPr="00861B6E">
        <w:rPr>
          <w:rFonts w:ascii="Arial" w:hAnsi="Arial" w:cs="Arial"/>
          <w:sz w:val="22"/>
          <w:szCs w:val="22"/>
        </w:rPr>
        <w:t xml:space="preserve">Intervention for cutaneous involvement in dermatomyositis </w:t>
      </w:r>
      <w:r w:rsidR="002A09AD" w:rsidRPr="002A09AD">
        <w:rPr>
          <w:rFonts w:ascii="Arial" w:hAnsi="Arial" w:cs="Arial"/>
          <w:sz w:val="22"/>
          <w:szCs w:val="22"/>
        </w:rPr>
        <w:t xml:space="preserve">erythema </w:t>
      </w:r>
      <w:proofErr w:type="spellStart"/>
      <w:r w:rsidR="002A09AD" w:rsidRPr="002A09AD">
        <w:rPr>
          <w:rFonts w:ascii="Arial" w:hAnsi="Arial" w:cs="Arial"/>
          <w:sz w:val="22"/>
          <w:szCs w:val="22"/>
        </w:rPr>
        <w:t>multiforme</w:t>
      </w:r>
      <w:proofErr w:type="spellEnd"/>
      <w:r w:rsidR="002A09AD" w:rsidRPr="002A09AD">
        <w:rPr>
          <w:rFonts w:ascii="Arial" w:hAnsi="Arial" w:cs="Arial"/>
          <w:sz w:val="22"/>
          <w:szCs w:val="22"/>
        </w:rPr>
        <w:t xml:space="preserve"> </w:t>
      </w:r>
      <w:r w:rsidRPr="00861B6E">
        <w:rPr>
          <w:rFonts w:ascii="Arial" w:hAnsi="Arial" w:cs="Arial"/>
          <w:sz w:val="22"/>
          <w:szCs w:val="22"/>
        </w:rPr>
        <w:t xml:space="preserve">(acute and chronic form): </w:t>
      </w:r>
      <w:r>
        <w:rPr>
          <w:rFonts w:ascii="Arial" w:hAnsi="Arial" w:cs="Arial"/>
          <w:sz w:val="22"/>
          <w:szCs w:val="22"/>
        </w:rPr>
        <w:t>(French satellite – already doing and could become a CSG review)</w:t>
      </w:r>
    </w:p>
    <w:p w14:paraId="5548CA67" w14:textId="77777777" w:rsidR="00075E80" w:rsidRDefault="00075E80" w:rsidP="00075E80">
      <w:pPr>
        <w:spacing w:after="0"/>
        <w:rPr>
          <w:rFonts w:ascii="Arial" w:hAnsi="Arial" w:cs="Arial"/>
          <w:u w:val="single"/>
        </w:rPr>
      </w:pPr>
    </w:p>
    <w:p w14:paraId="6489AC27" w14:textId="77777777" w:rsidR="00075E80" w:rsidRPr="0039396B" w:rsidRDefault="00075E80" w:rsidP="0039396B">
      <w:pPr>
        <w:pStyle w:val="Heading2"/>
        <w:rPr>
          <w:b w:val="0"/>
        </w:rPr>
      </w:pPr>
      <w:bookmarkStart w:id="63" w:name="_Toc486341762"/>
      <w:r w:rsidRPr="0039396B">
        <w:rPr>
          <w:b w:val="0"/>
        </w:rPr>
        <w:t>Diagnostic methods</w:t>
      </w:r>
      <w:bookmarkEnd w:id="63"/>
    </w:p>
    <w:p w14:paraId="546AA1DB" w14:textId="77777777" w:rsidR="003423D1" w:rsidRDefault="003423D1" w:rsidP="003423D1">
      <w:pPr>
        <w:rPr>
          <w:rStyle w:val="Heading3Char"/>
        </w:rPr>
      </w:pPr>
    </w:p>
    <w:p w14:paraId="59ABA292" w14:textId="07A4B2C3" w:rsidR="003423D1" w:rsidRPr="003423D1" w:rsidRDefault="003423D1" w:rsidP="003423D1">
      <w:pPr>
        <w:rPr>
          <w:rFonts w:ascii="Arial" w:hAnsi="Arial" w:cs="Arial"/>
        </w:rPr>
      </w:pPr>
      <w:bookmarkStart w:id="64" w:name="_Toc486341763"/>
      <w:r w:rsidRPr="0039396B">
        <w:rPr>
          <w:rStyle w:val="Heading3Char"/>
        </w:rPr>
        <w:t>Cochrane Skin Group Prioritisation Exercise (2017) Questions</w:t>
      </w:r>
      <w:bookmarkEnd w:id="64"/>
    </w:p>
    <w:p w14:paraId="109E531A" w14:textId="2E428DDF" w:rsidR="00075E80" w:rsidRDefault="00075E80" w:rsidP="00075E80">
      <w:pPr>
        <w:pStyle w:val="ListParagraph"/>
        <w:numPr>
          <w:ilvl w:val="0"/>
          <w:numId w:val="5"/>
        </w:numPr>
        <w:rPr>
          <w:rFonts w:ascii="Arial" w:hAnsi="Arial" w:cs="Arial"/>
          <w:sz w:val="22"/>
          <w:szCs w:val="22"/>
        </w:rPr>
      </w:pPr>
      <w:proofErr w:type="spellStart"/>
      <w:r>
        <w:rPr>
          <w:rFonts w:ascii="Arial" w:hAnsi="Arial" w:cs="Arial"/>
          <w:sz w:val="22"/>
          <w:szCs w:val="22"/>
        </w:rPr>
        <w:t>D</w:t>
      </w:r>
      <w:r w:rsidRPr="00861B6E">
        <w:rPr>
          <w:rFonts w:ascii="Arial" w:hAnsi="Arial" w:cs="Arial"/>
          <w:sz w:val="22"/>
          <w:szCs w:val="22"/>
        </w:rPr>
        <w:t>ermatoscopy</w:t>
      </w:r>
      <w:proofErr w:type="spellEnd"/>
      <w:r w:rsidRPr="00861B6E">
        <w:rPr>
          <w:rFonts w:ascii="Arial" w:hAnsi="Arial" w:cs="Arial"/>
          <w:sz w:val="22"/>
          <w:szCs w:val="22"/>
        </w:rPr>
        <w:t xml:space="preserve"> for </w:t>
      </w:r>
      <w:proofErr w:type="spellStart"/>
      <w:r w:rsidRPr="00861B6E">
        <w:rPr>
          <w:rFonts w:ascii="Arial" w:hAnsi="Arial" w:cs="Arial"/>
          <w:sz w:val="22"/>
          <w:szCs w:val="22"/>
        </w:rPr>
        <w:t>non neoplas</w:t>
      </w:r>
      <w:r w:rsidR="002A09AD">
        <w:rPr>
          <w:rFonts w:ascii="Arial" w:hAnsi="Arial" w:cs="Arial"/>
          <w:sz w:val="22"/>
          <w:szCs w:val="22"/>
        </w:rPr>
        <w:t>t</w:t>
      </w:r>
      <w:r w:rsidRPr="00861B6E">
        <w:rPr>
          <w:rFonts w:ascii="Arial" w:hAnsi="Arial" w:cs="Arial"/>
          <w:sz w:val="22"/>
          <w:szCs w:val="22"/>
        </w:rPr>
        <w:t>ic</w:t>
      </w:r>
      <w:proofErr w:type="spellEnd"/>
      <w:r w:rsidRPr="00861B6E">
        <w:rPr>
          <w:rFonts w:ascii="Arial" w:hAnsi="Arial" w:cs="Arial"/>
          <w:sz w:val="22"/>
          <w:szCs w:val="22"/>
        </w:rPr>
        <w:t xml:space="preserve"> diseases and histology for inflammatory diseases</w:t>
      </w:r>
      <w:r>
        <w:rPr>
          <w:rFonts w:ascii="Arial" w:hAnsi="Arial" w:cs="Arial"/>
          <w:sz w:val="22"/>
          <w:szCs w:val="22"/>
        </w:rPr>
        <w:t xml:space="preserve"> (French satellite)</w:t>
      </w:r>
    </w:p>
    <w:p w14:paraId="24E6B462" w14:textId="77777777" w:rsidR="00075E80" w:rsidRDefault="00075E80" w:rsidP="00075E80">
      <w:pPr>
        <w:rPr>
          <w:rFonts w:ascii="Arial" w:hAnsi="Arial" w:cs="Arial"/>
        </w:rPr>
      </w:pPr>
    </w:p>
    <w:p w14:paraId="41A2E653" w14:textId="77777777" w:rsidR="00075E80" w:rsidRPr="0039396B" w:rsidRDefault="00075E80" w:rsidP="0039396B">
      <w:pPr>
        <w:pStyle w:val="Heading2"/>
        <w:rPr>
          <w:b w:val="0"/>
        </w:rPr>
      </w:pPr>
      <w:bookmarkStart w:id="65" w:name="_Toc486341764"/>
      <w:r w:rsidRPr="0039396B">
        <w:rPr>
          <w:b w:val="0"/>
        </w:rPr>
        <w:t>Drug reactions</w:t>
      </w:r>
      <w:bookmarkEnd w:id="65"/>
    </w:p>
    <w:p w14:paraId="1E859C54" w14:textId="77777777" w:rsidR="003423D1" w:rsidRDefault="003423D1" w:rsidP="003423D1">
      <w:pPr>
        <w:rPr>
          <w:rStyle w:val="Heading3Char"/>
        </w:rPr>
      </w:pPr>
    </w:p>
    <w:p w14:paraId="19D01F2F" w14:textId="30A2956E" w:rsidR="003423D1" w:rsidRPr="003423D1" w:rsidRDefault="003423D1" w:rsidP="003423D1">
      <w:pPr>
        <w:rPr>
          <w:rFonts w:ascii="Arial" w:hAnsi="Arial" w:cs="Arial"/>
        </w:rPr>
      </w:pPr>
      <w:bookmarkStart w:id="66" w:name="_Toc486341765"/>
      <w:r w:rsidRPr="0039396B">
        <w:rPr>
          <w:rStyle w:val="Heading3Char"/>
        </w:rPr>
        <w:t>Cochrane Skin Group Prioritisation Exercise (2017) Questions</w:t>
      </w:r>
      <w:r>
        <w:rPr>
          <w:rStyle w:val="Heading3Char"/>
        </w:rPr>
        <w:t>:</w:t>
      </w:r>
      <w:bookmarkEnd w:id="66"/>
    </w:p>
    <w:p w14:paraId="216AC603" w14:textId="4D07C1B5" w:rsidR="00075E80" w:rsidRDefault="00075E80" w:rsidP="002A09AD">
      <w:pPr>
        <w:pStyle w:val="ListParagraph"/>
        <w:numPr>
          <w:ilvl w:val="0"/>
          <w:numId w:val="5"/>
        </w:numPr>
        <w:rPr>
          <w:rFonts w:ascii="Arial" w:hAnsi="Arial" w:cs="Arial"/>
          <w:sz w:val="22"/>
          <w:szCs w:val="22"/>
        </w:rPr>
      </w:pPr>
      <w:r>
        <w:rPr>
          <w:rFonts w:ascii="Arial" w:hAnsi="Arial" w:cs="Arial"/>
          <w:sz w:val="22"/>
          <w:szCs w:val="22"/>
        </w:rPr>
        <w:t xml:space="preserve">Interventions for DRESS </w:t>
      </w:r>
      <w:r w:rsidR="002A09AD">
        <w:rPr>
          <w:rFonts w:ascii="Arial" w:hAnsi="Arial" w:cs="Arial"/>
          <w:sz w:val="22"/>
          <w:szCs w:val="22"/>
        </w:rPr>
        <w:t>(</w:t>
      </w:r>
      <w:r w:rsidR="002A09AD" w:rsidRPr="002A09AD">
        <w:rPr>
          <w:rFonts w:ascii="Arial" w:hAnsi="Arial" w:cs="Arial"/>
          <w:sz w:val="22"/>
          <w:szCs w:val="22"/>
        </w:rPr>
        <w:t>Drug Reaction with Eosinophilia and Systemic Symptoms</w:t>
      </w:r>
      <w:r w:rsidR="002A09AD">
        <w:rPr>
          <w:rFonts w:ascii="Arial" w:hAnsi="Arial" w:cs="Arial"/>
          <w:sz w:val="22"/>
          <w:szCs w:val="22"/>
        </w:rPr>
        <w:t xml:space="preserve">) </w:t>
      </w:r>
      <w:r>
        <w:rPr>
          <w:rFonts w:ascii="Arial" w:hAnsi="Arial" w:cs="Arial"/>
          <w:sz w:val="22"/>
          <w:szCs w:val="22"/>
        </w:rPr>
        <w:t>(French Satellite)</w:t>
      </w:r>
    </w:p>
    <w:p w14:paraId="183B1BFC" w14:textId="77777777" w:rsidR="00075E80" w:rsidRDefault="00075E80" w:rsidP="00075E80">
      <w:pPr>
        <w:pStyle w:val="ListParagraph"/>
        <w:numPr>
          <w:ilvl w:val="0"/>
          <w:numId w:val="5"/>
        </w:numPr>
        <w:rPr>
          <w:rFonts w:ascii="Arial" w:hAnsi="Arial" w:cs="Arial"/>
          <w:sz w:val="22"/>
          <w:szCs w:val="22"/>
        </w:rPr>
      </w:pPr>
      <w:r>
        <w:rPr>
          <w:rFonts w:ascii="Arial" w:hAnsi="Arial" w:cs="Arial"/>
          <w:sz w:val="22"/>
          <w:szCs w:val="22"/>
        </w:rPr>
        <w:t>What is the best treatment for severe drug reactions – may need to include observational studies (Sue Jessop)</w:t>
      </w:r>
    </w:p>
    <w:p w14:paraId="06CAFB04" w14:textId="2CD3E734" w:rsidR="003423D1" w:rsidRDefault="008C5D03" w:rsidP="008C5D03">
      <w:pPr>
        <w:rPr>
          <w:rFonts w:ascii="Arial" w:hAnsi="Arial" w:cs="Arial"/>
          <w:i/>
        </w:rPr>
      </w:pPr>
      <w:r w:rsidRPr="008C5D03">
        <w:rPr>
          <w:rFonts w:ascii="Arial" w:hAnsi="Arial" w:cs="Arial"/>
          <w:i/>
        </w:rPr>
        <w:t>#07 Interventions for treatment of Stevens-Johnson Syndrome (SJS), Toxic Epidermal Necrolysis (TEN) and SJS/TEN overlap syndrome (protocol just submitted</w:t>
      </w:r>
      <w:r>
        <w:rPr>
          <w:rFonts w:ascii="Arial" w:hAnsi="Arial" w:cs="Arial"/>
          <w:i/>
        </w:rPr>
        <w:t>; previous version published 2002</w:t>
      </w:r>
      <w:r w:rsidRPr="008C5D03">
        <w:rPr>
          <w:rFonts w:ascii="Arial" w:hAnsi="Arial" w:cs="Arial"/>
          <w:i/>
        </w:rPr>
        <w:t>)</w:t>
      </w:r>
    </w:p>
    <w:p w14:paraId="2EAD638C" w14:textId="6A0E53F6" w:rsidR="00075E80" w:rsidRPr="00693BCC" w:rsidRDefault="008C5D03" w:rsidP="00075E80">
      <w:pPr>
        <w:rPr>
          <w:rFonts w:ascii="Arial" w:hAnsi="Arial" w:cs="Arial"/>
          <w:i/>
        </w:rPr>
      </w:pPr>
      <w:r>
        <w:rPr>
          <w:rFonts w:ascii="Arial" w:hAnsi="Arial" w:cs="Arial"/>
          <w:i/>
        </w:rPr>
        <w:t>Unused</w:t>
      </w:r>
      <w:r w:rsidR="002A09AD" w:rsidRPr="00693BCC">
        <w:rPr>
          <w:rFonts w:ascii="Arial" w:hAnsi="Arial" w:cs="Arial"/>
          <w:i/>
        </w:rPr>
        <w:t xml:space="preserve"> title ‘Interventions for skin reactions associated with targeted anticancer treatments’ #134</w:t>
      </w:r>
    </w:p>
    <w:p w14:paraId="4CD0B2E6" w14:textId="77777777" w:rsidR="00F55312" w:rsidRPr="0039396B" w:rsidRDefault="00F55312" w:rsidP="0039396B">
      <w:pPr>
        <w:pStyle w:val="Heading2"/>
        <w:rPr>
          <w:b w:val="0"/>
        </w:rPr>
      </w:pPr>
      <w:bookmarkStart w:id="67" w:name="_Toc486341766"/>
      <w:r w:rsidRPr="0039396B">
        <w:rPr>
          <w:b w:val="0"/>
        </w:rPr>
        <w:t>Dysplastic Nevi</w:t>
      </w:r>
      <w:bookmarkEnd w:id="67"/>
    </w:p>
    <w:p w14:paraId="340C7A48" w14:textId="77777777" w:rsidR="003423D1" w:rsidRDefault="003423D1" w:rsidP="003423D1">
      <w:pPr>
        <w:pStyle w:val="ListParagraph"/>
        <w:rPr>
          <w:rFonts w:ascii="Arial" w:hAnsi="Arial" w:cs="Arial"/>
          <w:sz w:val="22"/>
          <w:szCs w:val="22"/>
        </w:rPr>
      </w:pPr>
    </w:p>
    <w:p w14:paraId="5DBBEDFA" w14:textId="0237C58E" w:rsidR="003423D1" w:rsidRPr="003423D1" w:rsidRDefault="003423D1" w:rsidP="003423D1">
      <w:pPr>
        <w:rPr>
          <w:rFonts w:ascii="Arial" w:hAnsi="Arial" w:cs="Arial"/>
        </w:rPr>
      </w:pPr>
      <w:bookmarkStart w:id="68" w:name="_Toc486341767"/>
      <w:r w:rsidRPr="0039396B">
        <w:rPr>
          <w:rStyle w:val="Heading3Char"/>
        </w:rPr>
        <w:t>Cochrane Skin Group Prioritisation Exercise (2017) Questions</w:t>
      </w:r>
      <w:r>
        <w:rPr>
          <w:rStyle w:val="Heading3Char"/>
        </w:rPr>
        <w:t>:</w:t>
      </w:r>
      <w:bookmarkEnd w:id="68"/>
    </w:p>
    <w:p w14:paraId="7D6BEE81" w14:textId="77777777" w:rsidR="00F55312" w:rsidRDefault="00F55312" w:rsidP="00F55312">
      <w:pPr>
        <w:pStyle w:val="ListParagraph"/>
        <w:numPr>
          <w:ilvl w:val="0"/>
          <w:numId w:val="5"/>
        </w:numPr>
        <w:rPr>
          <w:rFonts w:ascii="Arial" w:hAnsi="Arial" w:cs="Arial"/>
          <w:sz w:val="22"/>
          <w:szCs w:val="22"/>
        </w:rPr>
      </w:pPr>
      <w:r>
        <w:rPr>
          <w:rFonts w:ascii="Arial" w:hAnsi="Arial" w:cs="Arial"/>
          <w:sz w:val="22"/>
          <w:szCs w:val="22"/>
        </w:rPr>
        <w:t xml:space="preserve">Management of dysplastic nevi </w:t>
      </w:r>
      <w:r w:rsidR="00195758">
        <w:rPr>
          <w:rFonts w:ascii="Arial" w:hAnsi="Arial" w:cs="Arial"/>
          <w:sz w:val="22"/>
          <w:szCs w:val="22"/>
        </w:rPr>
        <w:t>(AAD)</w:t>
      </w:r>
    </w:p>
    <w:p w14:paraId="14DCC12E" w14:textId="77777777" w:rsidR="00942C23" w:rsidRDefault="00942C23" w:rsidP="00942C23">
      <w:pPr>
        <w:pStyle w:val="ListParagraph"/>
        <w:rPr>
          <w:rFonts w:ascii="Arial" w:hAnsi="Arial" w:cs="Arial"/>
          <w:sz w:val="22"/>
          <w:szCs w:val="22"/>
        </w:rPr>
      </w:pPr>
    </w:p>
    <w:p w14:paraId="7EBB277F" w14:textId="77777777" w:rsidR="00075E80" w:rsidRPr="0039396B" w:rsidRDefault="00075E80" w:rsidP="0039396B">
      <w:pPr>
        <w:pStyle w:val="Heading2"/>
        <w:rPr>
          <w:b w:val="0"/>
        </w:rPr>
      </w:pPr>
      <w:bookmarkStart w:id="69" w:name="_Toc486341768"/>
      <w:r w:rsidRPr="0039396B">
        <w:rPr>
          <w:b w:val="0"/>
        </w:rPr>
        <w:t>Genital dermatoses</w:t>
      </w:r>
      <w:bookmarkEnd w:id="69"/>
    </w:p>
    <w:p w14:paraId="0F3BF71A" w14:textId="77777777" w:rsidR="003423D1" w:rsidRDefault="003423D1" w:rsidP="003423D1">
      <w:pPr>
        <w:pStyle w:val="ListParagraph"/>
        <w:rPr>
          <w:rFonts w:ascii="Arial" w:hAnsi="Arial" w:cs="Arial"/>
          <w:sz w:val="22"/>
          <w:szCs w:val="22"/>
        </w:rPr>
      </w:pPr>
    </w:p>
    <w:p w14:paraId="0A836C47" w14:textId="4A826BC6" w:rsidR="003423D1" w:rsidRPr="003423D1" w:rsidRDefault="003423D1" w:rsidP="003423D1">
      <w:pPr>
        <w:rPr>
          <w:rFonts w:ascii="Arial" w:hAnsi="Arial" w:cs="Arial"/>
        </w:rPr>
      </w:pPr>
      <w:bookmarkStart w:id="70" w:name="_Toc486341769"/>
      <w:r w:rsidRPr="0039396B">
        <w:rPr>
          <w:rStyle w:val="Heading3Char"/>
        </w:rPr>
        <w:t>Cochrane Skin Group Prioritisation Exercise (2017) Questions</w:t>
      </w:r>
      <w:r>
        <w:rPr>
          <w:rStyle w:val="Heading3Char"/>
        </w:rPr>
        <w:t>:</w:t>
      </w:r>
      <w:bookmarkEnd w:id="70"/>
    </w:p>
    <w:p w14:paraId="6CE7386F" w14:textId="77777777" w:rsidR="00075E80" w:rsidRDefault="00075E80" w:rsidP="00075E80">
      <w:pPr>
        <w:pStyle w:val="ListParagraph"/>
        <w:numPr>
          <w:ilvl w:val="0"/>
          <w:numId w:val="5"/>
        </w:numPr>
        <w:rPr>
          <w:rFonts w:ascii="Arial" w:hAnsi="Arial" w:cs="Arial"/>
          <w:sz w:val="22"/>
          <w:szCs w:val="22"/>
        </w:rPr>
      </w:pPr>
      <w:r>
        <w:rPr>
          <w:rFonts w:ascii="Arial" w:hAnsi="Arial" w:cs="Arial"/>
          <w:sz w:val="22"/>
          <w:szCs w:val="22"/>
        </w:rPr>
        <w:t>Interventions for encouraging healthcare seeking behaviour in people with genital dermatoses (</w:t>
      </w:r>
      <w:proofErr w:type="spellStart"/>
      <w:r w:rsidRPr="00517F52">
        <w:rPr>
          <w:rFonts w:ascii="Arial" w:hAnsi="Arial" w:cs="Arial"/>
          <w:sz w:val="22"/>
          <w:szCs w:val="22"/>
        </w:rPr>
        <w:t>Gudula</w:t>
      </w:r>
      <w:proofErr w:type="spellEnd"/>
      <w:r w:rsidRPr="00517F52">
        <w:rPr>
          <w:rFonts w:ascii="Arial" w:hAnsi="Arial" w:cs="Arial"/>
          <w:sz w:val="22"/>
          <w:szCs w:val="22"/>
        </w:rPr>
        <w:t xml:space="preserve"> </w:t>
      </w:r>
      <w:proofErr w:type="spellStart"/>
      <w:r w:rsidRPr="00517F52">
        <w:rPr>
          <w:rFonts w:ascii="Arial" w:hAnsi="Arial" w:cs="Arial"/>
          <w:sz w:val="22"/>
          <w:szCs w:val="22"/>
        </w:rPr>
        <w:t>Kirtschig</w:t>
      </w:r>
      <w:proofErr w:type="spellEnd"/>
      <w:r>
        <w:rPr>
          <w:rFonts w:ascii="Arial" w:hAnsi="Arial" w:cs="Arial"/>
          <w:sz w:val="22"/>
          <w:szCs w:val="22"/>
        </w:rPr>
        <w:t>)</w:t>
      </w:r>
    </w:p>
    <w:p w14:paraId="7D6CD98E" w14:textId="77777777" w:rsidR="00075E80" w:rsidRDefault="00075E80" w:rsidP="00861B6E">
      <w:pPr>
        <w:rPr>
          <w:rFonts w:ascii="Arial" w:hAnsi="Arial" w:cs="Arial"/>
        </w:rPr>
      </w:pPr>
    </w:p>
    <w:p w14:paraId="7BBE49BC" w14:textId="77777777" w:rsidR="00075E80" w:rsidRPr="00740259" w:rsidRDefault="00075E80" w:rsidP="00740259">
      <w:pPr>
        <w:pStyle w:val="Heading2"/>
        <w:rPr>
          <w:b w:val="0"/>
        </w:rPr>
      </w:pPr>
      <w:bookmarkStart w:id="71" w:name="_Toc486341770"/>
      <w:r w:rsidRPr="00740259">
        <w:rPr>
          <w:b w:val="0"/>
        </w:rPr>
        <w:lastRenderedPageBreak/>
        <w:t xml:space="preserve">Lichen </w:t>
      </w:r>
      <w:proofErr w:type="spellStart"/>
      <w:r w:rsidRPr="00740259">
        <w:rPr>
          <w:b w:val="0"/>
        </w:rPr>
        <w:t>Sclerosus</w:t>
      </w:r>
      <w:bookmarkEnd w:id="71"/>
      <w:proofErr w:type="spellEnd"/>
    </w:p>
    <w:p w14:paraId="086D6825" w14:textId="77777777" w:rsidR="003423D1" w:rsidRPr="003423D1" w:rsidRDefault="003423D1" w:rsidP="003423D1">
      <w:pPr>
        <w:pStyle w:val="ListParagraph"/>
        <w:rPr>
          <w:rFonts w:ascii="Arial" w:hAnsi="Arial" w:cs="Arial"/>
          <w:i/>
          <w:sz w:val="22"/>
          <w:szCs w:val="22"/>
        </w:rPr>
      </w:pPr>
    </w:p>
    <w:p w14:paraId="6841056B" w14:textId="6000161E" w:rsidR="003423D1" w:rsidRPr="003423D1" w:rsidRDefault="003423D1" w:rsidP="003423D1">
      <w:pPr>
        <w:rPr>
          <w:rFonts w:ascii="Arial" w:hAnsi="Arial" w:cs="Arial"/>
          <w:i/>
        </w:rPr>
      </w:pPr>
      <w:bookmarkStart w:id="72" w:name="_Toc486341771"/>
      <w:r w:rsidRPr="0039396B">
        <w:rPr>
          <w:rStyle w:val="Heading3Char"/>
        </w:rPr>
        <w:t>Cochrane Skin Group Prioritisation Exercise (2017) Questions</w:t>
      </w:r>
      <w:r>
        <w:rPr>
          <w:rStyle w:val="Heading3Char"/>
        </w:rPr>
        <w:t>:</w:t>
      </w:r>
      <w:bookmarkEnd w:id="72"/>
    </w:p>
    <w:p w14:paraId="1B1495E4" w14:textId="77777777" w:rsidR="00693BCC" w:rsidRPr="00693BCC" w:rsidRDefault="00075E80" w:rsidP="005962DC">
      <w:pPr>
        <w:pStyle w:val="ListParagraph"/>
        <w:numPr>
          <w:ilvl w:val="0"/>
          <w:numId w:val="5"/>
        </w:numPr>
        <w:rPr>
          <w:rFonts w:ascii="Arial" w:hAnsi="Arial" w:cs="Arial"/>
          <w:i/>
          <w:sz w:val="22"/>
          <w:szCs w:val="22"/>
        </w:rPr>
      </w:pPr>
      <w:r>
        <w:rPr>
          <w:rFonts w:ascii="Arial" w:hAnsi="Arial" w:cs="Arial"/>
          <w:sz w:val="22"/>
          <w:szCs w:val="22"/>
        </w:rPr>
        <w:t xml:space="preserve">Interventions for lichen </w:t>
      </w:r>
      <w:proofErr w:type="spellStart"/>
      <w:r>
        <w:rPr>
          <w:rFonts w:ascii="Arial" w:hAnsi="Arial" w:cs="Arial"/>
          <w:sz w:val="22"/>
          <w:szCs w:val="22"/>
        </w:rPr>
        <w:t>sclerosus</w:t>
      </w:r>
      <w:proofErr w:type="spellEnd"/>
      <w:r>
        <w:rPr>
          <w:rFonts w:ascii="Arial" w:hAnsi="Arial" w:cs="Arial"/>
          <w:sz w:val="22"/>
          <w:szCs w:val="22"/>
        </w:rPr>
        <w:t xml:space="preserve">, via update and extension of review on topical interventions for </w:t>
      </w:r>
      <w:proofErr w:type="spellStart"/>
      <w:r>
        <w:rPr>
          <w:rFonts w:ascii="Arial" w:hAnsi="Arial" w:cs="Arial"/>
          <w:sz w:val="22"/>
          <w:szCs w:val="22"/>
        </w:rPr>
        <w:t>genitcal</w:t>
      </w:r>
      <w:proofErr w:type="spellEnd"/>
      <w:r>
        <w:rPr>
          <w:rFonts w:ascii="Arial" w:hAnsi="Arial" w:cs="Arial"/>
          <w:sz w:val="22"/>
          <w:szCs w:val="22"/>
        </w:rPr>
        <w:t xml:space="preserve"> lichen </w:t>
      </w:r>
      <w:proofErr w:type="spellStart"/>
      <w:r>
        <w:rPr>
          <w:rFonts w:ascii="Arial" w:hAnsi="Arial" w:cs="Arial"/>
          <w:sz w:val="22"/>
          <w:szCs w:val="22"/>
        </w:rPr>
        <w:t>sclerosus</w:t>
      </w:r>
      <w:proofErr w:type="spellEnd"/>
      <w:r>
        <w:rPr>
          <w:rFonts w:ascii="Arial" w:hAnsi="Arial" w:cs="Arial"/>
          <w:sz w:val="22"/>
          <w:szCs w:val="22"/>
        </w:rPr>
        <w:t xml:space="preserve"> (Natasha Rogers; </w:t>
      </w:r>
      <w:proofErr w:type="spellStart"/>
      <w:r w:rsidRPr="004765B2">
        <w:rPr>
          <w:rFonts w:ascii="Arial" w:hAnsi="Arial" w:cs="Arial"/>
          <w:sz w:val="22"/>
          <w:szCs w:val="22"/>
        </w:rPr>
        <w:t>Gudula</w:t>
      </w:r>
      <w:proofErr w:type="spellEnd"/>
      <w:r w:rsidRPr="004765B2">
        <w:rPr>
          <w:rFonts w:ascii="Arial" w:hAnsi="Arial" w:cs="Arial"/>
          <w:sz w:val="22"/>
          <w:szCs w:val="22"/>
        </w:rPr>
        <w:t xml:space="preserve"> </w:t>
      </w:r>
      <w:proofErr w:type="spellStart"/>
      <w:r w:rsidRPr="004765B2">
        <w:rPr>
          <w:rFonts w:ascii="Arial" w:hAnsi="Arial" w:cs="Arial"/>
          <w:sz w:val="22"/>
          <w:szCs w:val="22"/>
        </w:rPr>
        <w:t>Kirtschig</w:t>
      </w:r>
      <w:proofErr w:type="spellEnd"/>
      <w:r>
        <w:rPr>
          <w:rFonts w:ascii="Arial" w:hAnsi="Arial" w:cs="Arial"/>
          <w:sz w:val="22"/>
          <w:szCs w:val="22"/>
        </w:rPr>
        <w:t>)</w:t>
      </w:r>
      <w:r w:rsidR="005962DC" w:rsidRPr="005962DC">
        <w:t xml:space="preserve"> </w:t>
      </w:r>
    </w:p>
    <w:p w14:paraId="140B992B" w14:textId="77777777" w:rsidR="00693BCC" w:rsidRPr="00693BCC" w:rsidRDefault="00693BCC" w:rsidP="00693BCC">
      <w:pPr>
        <w:pStyle w:val="ListParagraph"/>
        <w:rPr>
          <w:rFonts w:ascii="Arial" w:hAnsi="Arial" w:cs="Arial"/>
          <w:i/>
          <w:sz w:val="22"/>
          <w:szCs w:val="22"/>
        </w:rPr>
      </w:pPr>
    </w:p>
    <w:p w14:paraId="4E1FA416" w14:textId="7FC718B3" w:rsidR="00075E80" w:rsidRPr="00693BCC" w:rsidRDefault="005962DC" w:rsidP="00693BCC">
      <w:pPr>
        <w:pStyle w:val="ListParagraph"/>
        <w:rPr>
          <w:rFonts w:ascii="Arial" w:hAnsi="Arial" w:cs="Arial"/>
          <w:i/>
          <w:sz w:val="22"/>
          <w:szCs w:val="22"/>
        </w:rPr>
      </w:pPr>
      <w:r w:rsidRPr="00693BCC">
        <w:rPr>
          <w:rFonts w:ascii="Arial" w:hAnsi="Arial" w:cs="Arial"/>
          <w:i/>
          <w:sz w:val="22"/>
          <w:szCs w:val="22"/>
        </w:rPr>
        <w:t xml:space="preserve">Topical interventions for genital lichen </w:t>
      </w:r>
      <w:proofErr w:type="spellStart"/>
      <w:r w:rsidRPr="00693BCC">
        <w:rPr>
          <w:rFonts w:ascii="Arial" w:hAnsi="Arial" w:cs="Arial"/>
          <w:i/>
          <w:sz w:val="22"/>
          <w:szCs w:val="22"/>
        </w:rPr>
        <w:t>sclerosus</w:t>
      </w:r>
      <w:proofErr w:type="spellEnd"/>
      <w:r w:rsidRPr="00693BCC">
        <w:rPr>
          <w:rFonts w:ascii="Arial" w:hAnsi="Arial" w:cs="Arial"/>
          <w:i/>
          <w:sz w:val="22"/>
          <w:szCs w:val="22"/>
        </w:rPr>
        <w:t xml:space="preserve"> #108 2011; </w:t>
      </w:r>
      <w:proofErr w:type="spellStart"/>
      <w:r w:rsidRPr="00693BCC">
        <w:rPr>
          <w:rFonts w:ascii="Arial" w:hAnsi="Arial" w:cs="Arial"/>
          <w:i/>
          <w:sz w:val="22"/>
          <w:szCs w:val="22"/>
        </w:rPr>
        <w:t>Gudula</w:t>
      </w:r>
      <w:proofErr w:type="spellEnd"/>
      <w:r w:rsidRPr="00693BCC">
        <w:rPr>
          <w:rFonts w:ascii="Arial" w:hAnsi="Arial" w:cs="Arial"/>
          <w:i/>
          <w:sz w:val="22"/>
          <w:szCs w:val="22"/>
        </w:rPr>
        <w:t xml:space="preserve"> planning extended update which would need new protocol)</w:t>
      </w:r>
    </w:p>
    <w:p w14:paraId="2EE6C453" w14:textId="77777777" w:rsidR="00075E80" w:rsidRDefault="00075E80" w:rsidP="00075E80">
      <w:pPr>
        <w:spacing w:after="0"/>
        <w:rPr>
          <w:rFonts w:ascii="Arial" w:hAnsi="Arial" w:cs="Arial"/>
          <w:u w:val="single"/>
        </w:rPr>
      </w:pPr>
    </w:p>
    <w:p w14:paraId="66065FF1" w14:textId="77777777" w:rsidR="00195758" w:rsidRPr="00740259" w:rsidRDefault="00195758" w:rsidP="00740259">
      <w:pPr>
        <w:pStyle w:val="Heading2"/>
        <w:rPr>
          <w:b w:val="0"/>
        </w:rPr>
      </w:pPr>
      <w:bookmarkStart w:id="73" w:name="_Toc486341772"/>
      <w:r w:rsidRPr="00740259">
        <w:rPr>
          <w:b w:val="0"/>
        </w:rPr>
        <w:t>Ochre dermatitis</w:t>
      </w:r>
      <w:bookmarkEnd w:id="73"/>
    </w:p>
    <w:p w14:paraId="1D9B9ECF" w14:textId="77777777" w:rsidR="00195758" w:rsidRDefault="008A10F2" w:rsidP="00195758">
      <w:pPr>
        <w:pStyle w:val="ListParagraph"/>
        <w:numPr>
          <w:ilvl w:val="0"/>
          <w:numId w:val="5"/>
        </w:numPr>
        <w:rPr>
          <w:rFonts w:ascii="Arial" w:hAnsi="Arial" w:cs="Arial"/>
          <w:sz w:val="22"/>
          <w:szCs w:val="22"/>
        </w:rPr>
      </w:pPr>
      <w:r>
        <w:rPr>
          <w:rFonts w:ascii="Arial" w:hAnsi="Arial" w:cs="Arial"/>
          <w:sz w:val="22"/>
          <w:szCs w:val="22"/>
        </w:rPr>
        <w:t>Intense pulsed light for ochre dermatitis (Title suggestion from Professor Luis Nakano and a Brazilian team with experience in the Vascular group)</w:t>
      </w:r>
    </w:p>
    <w:p w14:paraId="76282125" w14:textId="77777777" w:rsidR="00195758" w:rsidRDefault="00195758" w:rsidP="00195758">
      <w:pPr>
        <w:pStyle w:val="ListParagraph"/>
        <w:rPr>
          <w:rFonts w:ascii="Arial" w:hAnsi="Arial" w:cs="Arial"/>
          <w:sz w:val="22"/>
          <w:szCs w:val="22"/>
        </w:rPr>
      </w:pPr>
    </w:p>
    <w:p w14:paraId="7C8C8040" w14:textId="77777777" w:rsidR="00075E80" w:rsidRPr="00740259" w:rsidRDefault="00075E80" w:rsidP="00740259">
      <w:pPr>
        <w:pStyle w:val="Heading2"/>
        <w:rPr>
          <w:b w:val="0"/>
        </w:rPr>
      </w:pPr>
      <w:bookmarkStart w:id="74" w:name="_Toc486341773"/>
      <w:r w:rsidRPr="00740259">
        <w:rPr>
          <w:b w:val="0"/>
        </w:rPr>
        <w:t xml:space="preserve">Palmoplantar </w:t>
      </w:r>
      <w:proofErr w:type="spellStart"/>
      <w:r w:rsidRPr="00740259">
        <w:rPr>
          <w:b w:val="0"/>
        </w:rPr>
        <w:t>pustulosis</w:t>
      </w:r>
      <w:bookmarkEnd w:id="74"/>
      <w:proofErr w:type="spellEnd"/>
    </w:p>
    <w:p w14:paraId="33AEC139" w14:textId="77777777" w:rsidR="003423D1" w:rsidRDefault="003423D1" w:rsidP="003423D1">
      <w:pPr>
        <w:pStyle w:val="ListParagraph"/>
        <w:rPr>
          <w:rFonts w:ascii="Arial" w:hAnsi="Arial" w:cs="Arial"/>
          <w:sz w:val="22"/>
          <w:szCs w:val="22"/>
        </w:rPr>
      </w:pPr>
    </w:p>
    <w:p w14:paraId="52377243" w14:textId="22563370" w:rsidR="003423D1" w:rsidRPr="003423D1" w:rsidRDefault="003423D1" w:rsidP="003423D1">
      <w:pPr>
        <w:rPr>
          <w:rFonts w:ascii="Arial" w:hAnsi="Arial" w:cs="Arial"/>
        </w:rPr>
      </w:pPr>
      <w:bookmarkStart w:id="75" w:name="_Toc486341774"/>
      <w:r w:rsidRPr="0039396B">
        <w:rPr>
          <w:rStyle w:val="Heading3Char"/>
        </w:rPr>
        <w:t>Cochrane Skin Group Prioritisation Exercise (2017) Questions</w:t>
      </w:r>
      <w:r>
        <w:rPr>
          <w:rStyle w:val="Heading3Char"/>
        </w:rPr>
        <w:t>:</w:t>
      </w:r>
      <w:bookmarkEnd w:id="75"/>
    </w:p>
    <w:p w14:paraId="51D8BFD9" w14:textId="77777777" w:rsidR="003423D1" w:rsidRDefault="00075E80" w:rsidP="007E4AFD">
      <w:pPr>
        <w:pStyle w:val="ListParagraph"/>
        <w:numPr>
          <w:ilvl w:val="0"/>
          <w:numId w:val="5"/>
        </w:numPr>
        <w:rPr>
          <w:rFonts w:ascii="Arial" w:hAnsi="Arial" w:cs="Arial"/>
          <w:sz w:val="22"/>
          <w:szCs w:val="22"/>
        </w:rPr>
      </w:pPr>
      <w:r>
        <w:rPr>
          <w:rFonts w:ascii="Arial" w:hAnsi="Arial" w:cs="Arial"/>
          <w:sz w:val="22"/>
          <w:szCs w:val="22"/>
        </w:rPr>
        <w:t xml:space="preserve">Interventions for palmoplantar </w:t>
      </w:r>
      <w:proofErr w:type="spellStart"/>
      <w:r>
        <w:rPr>
          <w:rFonts w:ascii="Arial" w:hAnsi="Arial" w:cs="Arial"/>
          <w:sz w:val="22"/>
          <w:szCs w:val="22"/>
        </w:rPr>
        <w:t>pustulosis</w:t>
      </w:r>
      <w:proofErr w:type="spellEnd"/>
      <w:r>
        <w:rPr>
          <w:rFonts w:ascii="Arial" w:hAnsi="Arial" w:cs="Arial"/>
          <w:sz w:val="22"/>
          <w:szCs w:val="22"/>
        </w:rPr>
        <w:t xml:space="preserve"> (BAD)</w:t>
      </w:r>
    </w:p>
    <w:p w14:paraId="157C3A28" w14:textId="77777777" w:rsidR="003423D1" w:rsidRDefault="003423D1" w:rsidP="003423D1">
      <w:pPr>
        <w:pStyle w:val="ListParagraph"/>
        <w:rPr>
          <w:rFonts w:ascii="Arial" w:hAnsi="Arial" w:cs="Arial"/>
          <w:i/>
          <w:sz w:val="22"/>
          <w:szCs w:val="22"/>
        </w:rPr>
      </w:pPr>
    </w:p>
    <w:p w14:paraId="3521022C" w14:textId="01BADEA8" w:rsidR="00075E80" w:rsidRPr="003423D1" w:rsidRDefault="007E4AFD" w:rsidP="003423D1">
      <w:pPr>
        <w:pStyle w:val="ListParagraph"/>
        <w:rPr>
          <w:rFonts w:ascii="Arial" w:hAnsi="Arial" w:cs="Arial"/>
          <w:i/>
          <w:sz w:val="22"/>
          <w:szCs w:val="22"/>
        </w:rPr>
      </w:pPr>
      <w:r w:rsidRPr="003423D1">
        <w:rPr>
          <w:rFonts w:ascii="Arial" w:hAnsi="Arial" w:cs="Arial"/>
          <w:i/>
          <w:sz w:val="22"/>
          <w:szCs w:val="22"/>
        </w:rPr>
        <w:t xml:space="preserve">Interventions for chronic palmoplantar </w:t>
      </w:r>
      <w:proofErr w:type="spellStart"/>
      <w:r w:rsidRPr="003423D1">
        <w:rPr>
          <w:rFonts w:ascii="Arial" w:hAnsi="Arial" w:cs="Arial"/>
          <w:i/>
          <w:sz w:val="22"/>
          <w:szCs w:val="22"/>
        </w:rPr>
        <w:t>pustulosis</w:t>
      </w:r>
      <w:proofErr w:type="spellEnd"/>
      <w:r w:rsidRPr="003423D1">
        <w:rPr>
          <w:rFonts w:ascii="Arial" w:hAnsi="Arial" w:cs="Arial"/>
          <w:i/>
          <w:sz w:val="22"/>
          <w:szCs w:val="22"/>
        </w:rPr>
        <w:t xml:space="preserve"> #06 2006 (update underway by way of new protocol published 2015)</w:t>
      </w:r>
    </w:p>
    <w:p w14:paraId="4E5D339E" w14:textId="77777777" w:rsidR="00075E80" w:rsidRDefault="00075E80" w:rsidP="005F5359">
      <w:pPr>
        <w:spacing w:after="0"/>
        <w:rPr>
          <w:rFonts w:ascii="Arial" w:hAnsi="Arial" w:cs="Arial"/>
          <w:u w:val="single"/>
        </w:rPr>
      </w:pPr>
    </w:p>
    <w:p w14:paraId="0CC32FD4" w14:textId="0B71A867" w:rsidR="003423D1" w:rsidRPr="003423D1" w:rsidRDefault="005F5359" w:rsidP="003423D1">
      <w:pPr>
        <w:pStyle w:val="Heading2"/>
        <w:rPr>
          <w:b w:val="0"/>
        </w:rPr>
      </w:pPr>
      <w:bookmarkStart w:id="76" w:name="_Toc486341775"/>
      <w:r w:rsidRPr="00740259">
        <w:rPr>
          <w:b w:val="0"/>
        </w:rPr>
        <w:t>Pemphigus</w:t>
      </w:r>
      <w:r w:rsidR="004765B2" w:rsidRPr="00740259">
        <w:rPr>
          <w:b w:val="0"/>
        </w:rPr>
        <w:t>/ Pemphigoid</w:t>
      </w:r>
      <w:bookmarkEnd w:id="76"/>
    </w:p>
    <w:p w14:paraId="1AFA3594" w14:textId="77777777" w:rsidR="003423D1" w:rsidRPr="003423D1" w:rsidRDefault="003423D1" w:rsidP="003423D1">
      <w:pPr>
        <w:rPr>
          <w:rFonts w:ascii="Arial" w:hAnsi="Arial" w:cs="Arial"/>
        </w:rPr>
      </w:pPr>
    </w:p>
    <w:p w14:paraId="0BE63EB8" w14:textId="50A6CD45" w:rsidR="003423D1" w:rsidRPr="003423D1" w:rsidRDefault="003423D1" w:rsidP="003423D1">
      <w:pPr>
        <w:rPr>
          <w:rFonts w:ascii="Arial" w:hAnsi="Arial" w:cs="Arial"/>
        </w:rPr>
      </w:pPr>
      <w:bookmarkStart w:id="77" w:name="_Toc486341776"/>
      <w:r w:rsidRPr="0039396B">
        <w:rPr>
          <w:rStyle w:val="Heading3Char"/>
        </w:rPr>
        <w:t>Cochrane Skin Group Prioritisation Exercise (2017) Questions</w:t>
      </w:r>
      <w:r>
        <w:rPr>
          <w:rStyle w:val="Heading3Char"/>
        </w:rPr>
        <w:t>:</w:t>
      </w:r>
      <w:bookmarkEnd w:id="77"/>
    </w:p>
    <w:p w14:paraId="59CFBE29" w14:textId="77777777" w:rsidR="003423D1" w:rsidRPr="003423D1" w:rsidRDefault="005F5359" w:rsidP="007E4AFD">
      <w:pPr>
        <w:pStyle w:val="ListParagraph"/>
        <w:numPr>
          <w:ilvl w:val="0"/>
          <w:numId w:val="5"/>
        </w:numPr>
        <w:rPr>
          <w:rFonts w:ascii="Arial" w:hAnsi="Arial" w:cs="Arial"/>
          <w:sz w:val="22"/>
          <w:szCs w:val="22"/>
        </w:rPr>
      </w:pPr>
      <w:r>
        <w:rPr>
          <w:rFonts w:ascii="Arial" w:hAnsi="Arial" w:cs="Arial"/>
          <w:sz w:val="22"/>
          <w:szCs w:val="22"/>
        </w:rPr>
        <w:t>Update of 2009 review on interventions for pemphigus (BAD)</w:t>
      </w:r>
      <w:r w:rsidR="007E4AFD" w:rsidRPr="007E4AFD">
        <w:t xml:space="preserve"> </w:t>
      </w:r>
    </w:p>
    <w:p w14:paraId="6BB4A8F8" w14:textId="77777777" w:rsidR="003423D1" w:rsidRDefault="003423D1" w:rsidP="003423D1">
      <w:pPr>
        <w:pStyle w:val="ListParagraph"/>
        <w:rPr>
          <w:rFonts w:ascii="Arial" w:hAnsi="Arial" w:cs="Arial"/>
          <w:i/>
          <w:sz w:val="22"/>
          <w:szCs w:val="22"/>
        </w:rPr>
      </w:pPr>
    </w:p>
    <w:p w14:paraId="445EC12C" w14:textId="11BF1C7D" w:rsidR="005F5359" w:rsidRPr="003423D1" w:rsidRDefault="007E4AFD" w:rsidP="003423D1">
      <w:pPr>
        <w:pStyle w:val="ListParagraph"/>
        <w:rPr>
          <w:rFonts w:ascii="Arial" w:hAnsi="Arial" w:cs="Arial"/>
          <w:i/>
          <w:sz w:val="22"/>
          <w:szCs w:val="22"/>
        </w:rPr>
      </w:pPr>
      <w:r w:rsidRPr="003423D1">
        <w:rPr>
          <w:rFonts w:ascii="Arial" w:hAnsi="Arial" w:cs="Arial"/>
          <w:i/>
          <w:sz w:val="22"/>
          <w:szCs w:val="22"/>
        </w:rPr>
        <w:t xml:space="preserve">Interventions for pemphigus vulgaris and pemphigus </w:t>
      </w:r>
      <w:proofErr w:type="spellStart"/>
      <w:r w:rsidRPr="003423D1">
        <w:rPr>
          <w:rFonts w:ascii="Arial" w:hAnsi="Arial" w:cs="Arial"/>
          <w:i/>
          <w:sz w:val="22"/>
          <w:szCs w:val="22"/>
        </w:rPr>
        <w:t>foliaceus</w:t>
      </w:r>
      <w:proofErr w:type="spellEnd"/>
      <w:r w:rsidRPr="003423D1">
        <w:rPr>
          <w:rFonts w:ascii="Arial" w:hAnsi="Arial" w:cs="Arial"/>
          <w:i/>
          <w:sz w:val="22"/>
          <w:szCs w:val="22"/>
        </w:rPr>
        <w:t xml:space="preserve"> #106 2009 (update underway)</w:t>
      </w:r>
    </w:p>
    <w:p w14:paraId="370E838D" w14:textId="77777777" w:rsidR="003423D1" w:rsidRPr="003423D1" w:rsidRDefault="003423D1" w:rsidP="003423D1">
      <w:pPr>
        <w:pStyle w:val="ListParagraph"/>
        <w:rPr>
          <w:rFonts w:ascii="Arial" w:hAnsi="Arial" w:cs="Arial"/>
          <w:i/>
          <w:sz w:val="22"/>
          <w:szCs w:val="22"/>
        </w:rPr>
      </w:pPr>
    </w:p>
    <w:p w14:paraId="42D98027" w14:textId="77777777" w:rsidR="003423D1" w:rsidRPr="003423D1" w:rsidRDefault="004765B2" w:rsidP="007E4AFD">
      <w:pPr>
        <w:pStyle w:val="ListParagraph"/>
        <w:numPr>
          <w:ilvl w:val="0"/>
          <w:numId w:val="5"/>
        </w:numPr>
        <w:rPr>
          <w:rFonts w:ascii="Arial" w:hAnsi="Arial" w:cs="Arial"/>
          <w:i/>
          <w:sz w:val="22"/>
          <w:szCs w:val="22"/>
        </w:rPr>
      </w:pPr>
      <w:r>
        <w:rPr>
          <w:rFonts w:ascii="Arial" w:hAnsi="Arial" w:cs="Arial"/>
          <w:sz w:val="22"/>
          <w:szCs w:val="22"/>
        </w:rPr>
        <w:t>Update of review on interventions for bullous pemphigoid (</w:t>
      </w:r>
      <w:proofErr w:type="spellStart"/>
      <w:r w:rsidRPr="004765B2">
        <w:rPr>
          <w:rFonts w:ascii="Arial" w:hAnsi="Arial" w:cs="Arial"/>
          <w:sz w:val="22"/>
          <w:szCs w:val="22"/>
        </w:rPr>
        <w:t>Gudula</w:t>
      </w:r>
      <w:proofErr w:type="spellEnd"/>
      <w:r w:rsidRPr="004765B2">
        <w:rPr>
          <w:rFonts w:ascii="Arial" w:hAnsi="Arial" w:cs="Arial"/>
          <w:sz w:val="22"/>
          <w:szCs w:val="22"/>
        </w:rPr>
        <w:t xml:space="preserve"> </w:t>
      </w:r>
      <w:proofErr w:type="spellStart"/>
      <w:r w:rsidRPr="004765B2">
        <w:rPr>
          <w:rFonts w:ascii="Arial" w:hAnsi="Arial" w:cs="Arial"/>
          <w:sz w:val="22"/>
          <w:szCs w:val="22"/>
        </w:rPr>
        <w:t>Kirtschig</w:t>
      </w:r>
      <w:proofErr w:type="spellEnd"/>
      <w:r>
        <w:rPr>
          <w:rFonts w:ascii="Arial" w:hAnsi="Arial" w:cs="Arial"/>
          <w:sz w:val="22"/>
          <w:szCs w:val="22"/>
        </w:rPr>
        <w:t xml:space="preserve">) </w:t>
      </w:r>
    </w:p>
    <w:p w14:paraId="638F1BAB" w14:textId="77777777" w:rsidR="003423D1" w:rsidRDefault="003423D1" w:rsidP="003423D1">
      <w:pPr>
        <w:pStyle w:val="ListParagraph"/>
        <w:rPr>
          <w:rFonts w:ascii="Arial" w:hAnsi="Arial" w:cs="Arial"/>
          <w:i/>
          <w:sz w:val="22"/>
          <w:szCs w:val="22"/>
        </w:rPr>
      </w:pPr>
    </w:p>
    <w:p w14:paraId="022583D0" w14:textId="2D164065" w:rsidR="004765B2" w:rsidRPr="003423D1" w:rsidRDefault="007E4AFD" w:rsidP="003423D1">
      <w:pPr>
        <w:pStyle w:val="ListParagraph"/>
        <w:rPr>
          <w:rFonts w:ascii="Arial" w:hAnsi="Arial" w:cs="Arial"/>
          <w:i/>
          <w:sz w:val="22"/>
          <w:szCs w:val="22"/>
        </w:rPr>
      </w:pPr>
      <w:r w:rsidRPr="003423D1">
        <w:rPr>
          <w:rFonts w:ascii="Arial" w:hAnsi="Arial" w:cs="Arial"/>
          <w:i/>
          <w:sz w:val="22"/>
          <w:szCs w:val="22"/>
        </w:rPr>
        <w:t>Interventions for bullous pemphigoid #18 2010 (</w:t>
      </w:r>
      <w:proofErr w:type="spellStart"/>
      <w:r w:rsidRPr="003423D1">
        <w:rPr>
          <w:rFonts w:ascii="Arial" w:hAnsi="Arial" w:cs="Arial"/>
          <w:i/>
          <w:sz w:val="22"/>
          <w:szCs w:val="22"/>
        </w:rPr>
        <w:t>Gudula</w:t>
      </w:r>
      <w:proofErr w:type="spellEnd"/>
      <w:r w:rsidRPr="003423D1">
        <w:rPr>
          <w:rFonts w:ascii="Arial" w:hAnsi="Arial" w:cs="Arial"/>
          <w:i/>
          <w:sz w:val="22"/>
          <w:szCs w:val="22"/>
        </w:rPr>
        <w:t xml:space="preserve"> plans to start update later this year)</w:t>
      </w:r>
    </w:p>
    <w:p w14:paraId="743E7955" w14:textId="77777777" w:rsidR="00F55312" w:rsidRDefault="00F55312" w:rsidP="005F5359">
      <w:pPr>
        <w:rPr>
          <w:rFonts w:ascii="Arial" w:hAnsi="Arial" w:cs="Arial"/>
        </w:rPr>
      </w:pPr>
    </w:p>
    <w:p w14:paraId="1BC1A99F" w14:textId="77777777" w:rsidR="00075E80" w:rsidRPr="00740259" w:rsidRDefault="00075E80" w:rsidP="00740259">
      <w:pPr>
        <w:pStyle w:val="Heading2"/>
        <w:rPr>
          <w:b w:val="0"/>
        </w:rPr>
      </w:pPr>
      <w:bookmarkStart w:id="78" w:name="_Toc486341777"/>
      <w:r w:rsidRPr="00740259">
        <w:rPr>
          <w:b w:val="0"/>
        </w:rPr>
        <w:t>Skin surgery</w:t>
      </w:r>
      <w:bookmarkEnd w:id="78"/>
    </w:p>
    <w:p w14:paraId="4FD180C1" w14:textId="77777777" w:rsidR="003423D1" w:rsidRDefault="003423D1" w:rsidP="003423D1">
      <w:pPr>
        <w:pStyle w:val="ListParagraph"/>
        <w:rPr>
          <w:rFonts w:ascii="Arial" w:hAnsi="Arial" w:cs="Arial"/>
          <w:sz w:val="22"/>
          <w:szCs w:val="22"/>
        </w:rPr>
      </w:pPr>
    </w:p>
    <w:p w14:paraId="334554B7" w14:textId="40454846" w:rsidR="003423D1" w:rsidRPr="003423D1" w:rsidRDefault="003423D1" w:rsidP="003423D1">
      <w:pPr>
        <w:rPr>
          <w:rFonts w:ascii="Arial" w:hAnsi="Arial" w:cs="Arial"/>
        </w:rPr>
      </w:pPr>
      <w:bookmarkStart w:id="79" w:name="_Toc486341778"/>
      <w:r w:rsidRPr="0039396B">
        <w:rPr>
          <w:rStyle w:val="Heading3Char"/>
        </w:rPr>
        <w:t>Cochrane Skin Group Prioritisation Exercise (2017) Questions</w:t>
      </w:r>
      <w:r>
        <w:rPr>
          <w:rStyle w:val="Heading3Char"/>
        </w:rPr>
        <w:t>:</w:t>
      </w:r>
      <w:bookmarkEnd w:id="79"/>
    </w:p>
    <w:p w14:paraId="6F94E6FD" w14:textId="77777777" w:rsidR="00075E80" w:rsidRPr="00252599" w:rsidRDefault="00075E80" w:rsidP="00075E80">
      <w:pPr>
        <w:pStyle w:val="ListParagraph"/>
        <w:numPr>
          <w:ilvl w:val="0"/>
          <w:numId w:val="5"/>
        </w:numPr>
        <w:rPr>
          <w:rFonts w:ascii="Arial" w:hAnsi="Arial" w:cs="Arial"/>
          <w:sz w:val="22"/>
          <w:szCs w:val="22"/>
        </w:rPr>
      </w:pPr>
      <w:r w:rsidRPr="00252599">
        <w:rPr>
          <w:rFonts w:ascii="Arial" w:hAnsi="Arial" w:cs="Arial"/>
          <w:sz w:val="22"/>
          <w:szCs w:val="22"/>
        </w:rPr>
        <w:t>Surgical reconstruction after Mohs micrographic surgery</w:t>
      </w:r>
      <w:r>
        <w:rPr>
          <w:rFonts w:ascii="Arial" w:hAnsi="Arial" w:cs="Arial"/>
          <w:sz w:val="22"/>
          <w:szCs w:val="22"/>
        </w:rPr>
        <w:t xml:space="preserve"> (Jonathan Kantor)</w:t>
      </w:r>
    </w:p>
    <w:p w14:paraId="3E6E7AE3" w14:textId="77777777" w:rsidR="00075E80" w:rsidRDefault="00075E80" w:rsidP="00075E80">
      <w:pPr>
        <w:pStyle w:val="ListParagraph"/>
        <w:numPr>
          <w:ilvl w:val="0"/>
          <w:numId w:val="5"/>
        </w:numPr>
        <w:rPr>
          <w:rFonts w:ascii="Arial" w:hAnsi="Arial" w:cs="Arial"/>
          <w:sz w:val="22"/>
          <w:szCs w:val="22"/>
        </w:rPr>
      </w:pPr>
      <w:r w:rsidRPr="00252599">
        <w:rPr>
          <w:rFonts w:ascii="Arial" w:hAnsi="Arial" w:cs="Arial"/>
          <w:sz w:val="22"/>
          <w:szCs w:val="22"/>
        </w:rPr>
        <w:t xml:space="preserve">Suturing techniques for skin and soft tissue reconstruction </w:t>
      </w:r>
      <w:r>
        <w:rPr>
          <w:rFonts w:ascii="Arial" w:hAnsi="Arial" w:cs="Arial"/>
          <w:sz w:val="22"/>
          <w:szCs w:val="22"/>
        </w:rPr>
        <w:t>(Jonathan Kantor)</w:t>
      </w:r>
    </w:p>
    <w:p w14:paraId="2F6D1D6C" w14:textId="77777777" w:rsidR="00075E80" w:rsidRPr="00861B6E" w:rsidRDefault="00075E80" w:rsidP="00075E80">
      <w:pPr>
        <w:rPr>
          <w:rFonts w:ascii="Arial" w:hAnsi="Arial" w:cs="Arial"/>
        </w:rPr>
      </w:pPr>
    </w:p>
    <w:p w14:paraId="080E929A" w14:textId="77777777" w:rsidR="00075E80" w:rsidRPr="00740259" w:rsidRDefault="00075E80" w:rsidP="00740259">
      <w:pPr>
        <w:pStyle w:val="Heading2"/>
        <w:rPr>
          <w:b w:val="0"/>
        </w:rPr>
      </w:pPr>
      <w:bookmarkStart w:id="80" w:name="_Toc486341779"/>
      <w:r w:rsidRPr="00740259">
        <w:rPr>
          <w:b w:val="0"/>
        </w:rPr>
        <w:t>Vascular malformations</w:t>
      </w:r>
      <w:bookmarkEnd w:id="80"/>
    </w:p>
    <w:p w14:paraId="3CF27920" w14:textId="77777777" w:rsidR="003423D1" w:rsidRDefault="003423D1" w:rsidP="003423D1">
      <w:pPr>
        <w:pStyle w:val="ListParagraph"/>
        <w:rPr>
          <w:rFonts w:ascii="Arial" w:hAnsi="Arial" w:cs="Arial"/>
          <w:sz w:val="22"/>
          <w:szCs w:val="22"/>
        </w:rPr>
      </w:pPr>
    </w:p>
    <w:p w14:paraId="3D1D9658" w14:textId="2A2A6B66" w:rsidR="003423D1" w:rsidRPr="003423D1" w:rsidRDefault="003423D1" w:rsidP="003423D1">
      <w:pPr>
        <w:rPr>
          <w:rFonts w:ascii="Arial" w:hAnsi="Arial" w:cs="Arial"/>
        </w:rPr>
      </w:pPr>
      <w:bookmarkStart w:id="81" w:name="_Toc486341780"/>
      <w:r w:rsidRPr="0039396B">
        <w:rPr>
          <w:rStyle w:val="Heading3Char"/>
        </w:rPr>
        <w:t>Cochrane Skin Group Prioritisation Exercise (2017) Questions</w:t>
      </w:r>
      <w:r>
        <w:rPr>
          <w:rStyle w:val="Heading3Char"/>
        </w:rPr>
        <w:t>:</w:t>
      </w:r>
      <w:bookmarkEnd w:id="81"/>
    </w:p>
    <w:p w14:paraId="321AD3AC" w14:textId="77777777" w:rsidR="00075E80" w:rsidRDefault="00075E80" w:rsidP="00075E80">
      <w:pPr>
        <w:pStyle w:val="ListParagraph"/>
        <w:numPr>
          <w:ilvl w:val="0"/>
          <w:numId w:val="5"/>
        </w:numPr>
        <w:rPr>
          <w:rFonts w:ascii="Arial" w:hAnsi="Arial" w:cs="Arial"/>
          <w:sz w:val="22"/>
          <w:szCs w:val="22"/>
        </w:rPr>
      </w:pPr>
      <w:r>
        <w:rPr>
          <w:rFonts w:ascii="Arial" w:hAnsi="Arial" w:cs="Arial"/>
          <w:sz w:val="22"/>
          <w:szCs w:val="22"/>
        </w:rPr>
        <w:t>Interventions for vascular malformations of face (Dr via Cochrane Oral Health)</w:t>
      </w:r>
    </w:p>
    <w:p w14:paraId="7E39A818" w14:textId="77777777" w:rsidR="003423D1" w:rsidRDefault="003423D1" w:rsidP="003423D1">
      <w:pPr>
        <w:pStyle w:val="ListParagraph"/>
        <w:rPr>
          <w:rFonts w:ascii="Arial" w:hAnsi="Arial" w:cs="Arial"/>
          <w:sz w:val="22"/>
          <w:szCs w:val="22"/>
        </w:rPr>
      </w:pPr>
    </w:p>
    <w:p w14:paraId="49B12F91" w14:textId="4773772D" w:rsidR="003423D1" w:rsidRDefault="00075E80" w:rsidP="007E4AFD">
      <w:pPr>
        <w:pStyle w:val="ListParagraph"/>
        <w:numPr>
          <w:ilvl w:val="0"/>
          <w:numId w:val="5"/>
        </w:numPr>
        <w:rPr>
          <w:rFonts w:ascii="Arial" w:hAnsi="Arial" w:cs="Arial"/>
          <w:sz w:val="22"/>
          <w:szCs w:val="22"/>
        </w:rPr>
      </w:pPr>
      <w:proofErr w:type="spellStart"/>
      <w:r w:rsidRPr="004765B2">
        <w:rPr>
          <w:rFonts w:ascii="Arial" w:hAnsi="Arial" w:cs="Arial"/>
          <w:sz w:val="22"/>
          <w:szCs w:val="22"/>
        </w:rPr>
        <w:lastRenderedPageBreak/>
        <w:t>Propranalol</w:t>
      </w:r>
      <w:proofErr w:type="spellEnd"/>
      <w:r w:rsidRPr="004765B2">
        <w:rPr>
          <w:rFonts w:ascii="Arial" w:hAnsi="Arial" w:cs="Arial"/>
          <w:sz w:val="22"/>
          <w:szCs w:val="22"/>
        </w:rPr>
        <w:t xml:space="preserve"> for infantile haemangiomas (Lisette WA van </w:t>
      </w:r>
      <w:proofErr w:type="spellStart"/>
      <w:r w:rsidRPr="004765B2">
        <w:rPr>
          <w:rFonts w:ascii="Arial" w:hAnsi="Arial" w:cs="Arial"/>
          <w:sz w:val="22"/>
          <w:szCs w:val="22"/>
        </w:rPr>
        <w:t>Suijlekom</w:t>
      </w:r>
      <w:proofErr w:type="spellEnd"/>
      <w:r w:rsidRPr="004765B2">
        <w:rPr>
          <w:rFonts w:ascii="Arial" w:hAnsi="Arial" w:cs="Arial"/>
          <w:sz w:val="22"/>
          <w:szCs w:val="22"/>
        </w:rPr>
        <w:t>-Smit</w:t>
      </w:r>
      <w:r>
        <w:rPr>
          <w:rFonts w:ascii="Arial" w:hAnsi="Arial" w:cs="Arial"/>
          <w:sz w:val="22"/>
          <w:szCs w:val="22"/>
        </w:rPr>
        <w:t xml:space="preserve">) </w:t>
      </w:r>
      <w:r w:rsidR="003423D1">
        <w:rPr>
          <w:rFonts w:ascii="Arial" w:hAnsi="Arial" w:cs="Arial"/>
          <w:sz w:val="22"/>
          <w:szCs w:val="22"/>
        </w:rPr>
        <w:t>–</w:t>
      </w:r>
      <w:r>
        <w:rPr>
          <w:rFonts w:ascii="Arial" w:hAnsi="Arial" w:cs="Arial"/>
          <w:sz w:val="22"/>
          <w:szCs w:val="22"/>
        </w:rPr>
        <w:t xml:space="preserve"> </w:t>
      </w:r>
    </w:p>
    <w:p w14:paraId="33AFE6E5" w14:textId="77777777" w:rsidR="003423D1" w:rsidRDefault="003423D1" w:rsidP="003423D1">
      <w:pPr>
        <w:pStyle w:val="ListParagraph"/>
        <w:rPr>
          <w:rFonts w:ascii="Arial" w:hAnsi="Arial" w:cs="Arial"/>
          <w:sz w:val="22"/>
          <w:szCs w:val="22"/>
        </w:rPr>
      </w:pPr>
    </w:p>
    <w:p w14:paraId="41541F64" w14:textId="57BCC451" w:rsidR="00861B6E" w:rsidRPr="00ED1D9E" w:rsidRDefault="007E4AFD" w:rsidP="00ED1D9E">
      <w:pPr>
        <w:pStyle w:val="ListParagraph"/>
        <w:rPr>
          <w:rFonts w:ascii="Arial" w:hAnsi="Arial" w:cs="Arial"/>
          <w:sz w:val="22"/>
          <w:szCs w:val="22"/>
        </w:rPr>
      </w:pPr>
      <w:r w:rsidRPr="003423D1">
        <w:rPr>
          <w:rFonts w:ascii="Arial" w:hAnsi="Arial" w:cs="Arial"/>
          <w:i/>
          <w:sz w:val="22"/>
          <w:szCs w:val="22"/>
        </w:rPr>
        <w:t xml:space="preserve">Interventions for infantile haemangiomas (strawberry birthmarks) of the skin </w:t>
      </w:r>
      <w:r w:rsidR="00075E80" w:rsidRPr="003423D1">
        <w:rPr>
          <w:rFonts w:ascii="Arial" w:hAnsi="Arial" w:cs="Arial"/>
          <w:i/>
          <w:sz w:val="22"/>
          <w:szCs w:val="22"/>
        </w:rPr>
        <w:t>#112</w:t>
      </w:r>
      <w:r w:rsidRPr="003423D1">
        <w:rPr>
          <w:rFonts w:ascii="Arial" w:hAnsi="Arial" w:cs="Arial"/>
          <w:i/>
          <w:sz w:val="22"/>
          <w:szCs w:val="22"/>
        </w:rPr>
        <w:t xml:space="preserve"> 2011 (update submitted); Targeted update produced 2016</w:t>
      </w:r>
    </w:p>
    <w:p w14:paraId="6F763207" w14:textId="77777777" w:rsidR="00EE60B0" w:rsidRDefault="00EE60B0" w:rsidP="00EE60B0">
      <w:pPr>
        <w:rPr>
          <w:rFonts w:ascii="Arial" w:hAnsi="Arial" w:cs="Arial"/>
        </w:rPr>
      </w:pPr>
    </w:p>
    <w:p w14:paraId="1E59358F" w14:textId="183DC4F7" w:rsidR="00EE60B0" w:rsidRPr="00104F37" w:rsidRDefault="00ED1D9E" w:rsidP="00EE60B0">
      <w:pPr>
        <w:pStyle w:val="Heading3"/>
      </w:pPr>
      <w:bookmarkStart w:id="82" w:name="_Toc486341781"/>
      <w:r>
        <w:t>SUMMARY OF OTHER</w:t>
      </w:r>
      <w:r w:rsidR="00EE60B0">
        <w:t xml:space="preserve"> DISEASES OUTSIDE THE ‘TOP 15’:</w:t>
      </w:r>
      <w:bookmarkEnd w:id="82"/>
    </w:p>
    <w:p w14:paraId="42B7EA58" w14:textId="77777777" w:rsidR="008C5D03" w:rsidRDefault="00942C23" w:rsidP="00942C23">
      <w:pPr>
        <w:spacing w:after="0"/>
        <w:rPr>
          <w:rFonts w:ascii="Arial" w:hAnsi="Arial" w:cs="Arial"/>
        </w:rPr>
      </w:pPr>
      <w:r>
        <w:rPr>
          <w:rFonts w:ascii="Arial" w:hAnsi="Arial" w:cs="Arial"/>
        </w:rPr>
        <w:t>We could consider</w:t>
      </w:r>
      <w:r w:rsidR="008C5D03">
        <w:rPr>
          <w:rFonts w:ascii="Arial" w:hAnsi="Arial" w:cs="Arial"/>
        </w:rPr>
        <w:t>:</w:t>
      </w:r>
    </w:p>
    <w:p w14:paraId="0157BB7D" w14:textId="3C97B549" w:rsidR="008C5D03" w:rsidRPr="008C5D03" w:rsidRDefault="00942C23" w:rsidP="008C5D03">
      <w:pPr>
        <w:pStyle w:val="ListParagraph"/>
        <w:numPr>
          <w:ilvl w:val="0"/>
          <w:numId w:val="20"/>
        </w:numPr>
        <w:rPr>
          <w:rFonts w:ascii="Arial" w:hAnsi="Arial" w:cs="Arial"/>
        </w:rPr>
      </w:pPr>
      <w:r w:rsidRPr="008C5D03">
        <w:rPr>
          <w:rFonts w:ascii="Arial" w:hAnsi="Arial" w:cs="Arial"/>
        </w:rPr>
        <w:t>targeted updates of #34 to address the AAD actinic keratosis priorities i.e. compari</w:t>
      </w:r>
      <w:r w:rsidR="008C5D03" w:rsidRPr="008C5D03">
        <w:rPr>
          <w:rFonts w:ascii="Arial" w:hAnsi="Arial" w:cs="Arial"/>
        </w:rPr>
        <w:t>sons of PDT, topical therapies</w:t>
      </w:r>
    </w:p>
    <w:p w14:paraId="58685222" w14:textId="77777777" w:rsidR="008C5D03" w:rsidRPr="008C5D03" w:rsidRDefault="00942C23" w:rsidP="008C5D03">
      <w:pPr>
        <w:pStyle w:val="ListParagraph"/>
        <w:numPr>
          <w:ilvl w:val="0"/>
          <w:numId w:val="20"/>
        </w:numPr>
        <w:rPr>
          <w:rFonts w:ascii="Arial" w:hAnsi="Arial" w:cs="Arial"/>
        </w:rPr>
      </w:pPr>
      <w:r w:rsidRPr="008C5D03">
        <w:rPr>
          <w:rFonts w:ascii="Arial" w:hAnsi="Arial" w:cs="Arial"/>
        </w:rPr>
        <w:t>a new review to address AAD priority ‘</w:t>
      </w:r>
      <w:r w:rsidR="008C5D03" w:rsidRPr="008C5D03">
        <w:rPr>
          <w:rFonts w:ascii="Arial" w:hAnsi="Arial" w:cs="Arial"/>
        </w:rPr>
        <w:t>management of dysplastic nevi’</w:t>
      </w:r>
    </w:p>
    <w:p w14:paraId="61EA92A4" w14:textId="77777777" w:rsidR="008C5D03" w:rsidRPr="008C5D03" w:rsidRDefault="00942C23" w:rsidP="008C5D03">
      <w:pPr>
        <w:pStyle w:val="ListParagraph"/>
        <w:numPr>
          <w:ilvl w:val="0"/>
          <w:numId w:val="20"/>
        </w:numPr>
        <w:rPr>
          <w:rFonts w:ascii="Arial" w:hAnsi="Arial" w:cs="Arial"/>
        </w:rPr>
      </w:pPr>
      <w:r w:rsidRPr="008C5D03">
        <w:rPr>
          <w:rFonts w:ascii="Arial" w:hAnsi="Arial" w:cs="Arial"/>
        </w:rPr>
        <w:t xml:space="preserve">French Satellite suggestions for </w:t>
      </w:r>
      <w:proofErr w:type="spellStart"/>
      <w:r w:rsidRPr="008C5D03">
        <w:rPr>
          <w:rFonts w:ascii="Arial" w:hAnsi="Arial" w:cs="Arial"/>
        </w:rPr>
        <w:t>dermatoymyositis</w:t>
      </w:r>
      <w:proofErr w:type="spellEnd"/>
      <w:r w:rsidRPr="008C5D03">
        <w:rPr>
          <w:rFonts w:ascii="Arial" w:hAnsi="Arial" w:cs="Arial"/>
        </w:rPr>
        <w:t>, diagn</w:t>
      </w:r>
      <w:r w:rsidR="008C5D03" w:rsidRPr="008C5D03">
        <w:rPr>
          <w:rFonts w:ascii="Arial" w:hAnsi="Arial" w:cs="Arial"/>
        </w:rPr>
        <w:t>ostic methods and DRESS reviews</w:t>
      </w:r>
    </w:p>
    <w:p w14:paraId="015C485E" w14:textId="77777777" w:rsidR="008C5D03" w:rsidRPr="008C5D03" w:rsidRDefault="00942C23" w:rsidP="008C5D03">
      <w:pPr>
        <w:pStyle w:val="ListParagraph"/>
        <w:numPr>
          <w:ilvl w:val="0"/>
          <w:numId w:val="20"/>
        </w:numPr>
        <w:rPr>
          <w:rFonts w:ascii="Arial" w:hAnsi="Arial" w:cs="Arial"/>
        </w:rPr>
      </w:pPr>
      <w:r w:rsidRPr="008C5D03">
        <w:rPr>
          <w:rFonts w:ascii="Arial" w:hAnsi="Arial" w:cs="Arial"/>
        </w:rPr>
        <w:t>prioritising #168 to address Spanish PS</w:t>
      </w:r>
      <w:r w:rsidR="008C5D03" w:rsidRPr="008C5D03">
        <w:rPr>
          <w:rFonts w:ascii="Arial" w:hAnsi="Arial" w:cs="Arial"/>
        </w:rPr>
        <w:t>P priorities for dystrophic EB</w:t>
      </w:r>
    </w:p>
    <w:p w14:paraId="371C8C7E" w14:textId="77777777" w:rsidR="008C5D03" w:rsidRPr="008C5D03" w:rsidRDefault="00942C23" w:rsidP="008C5D03">
      <w:pPr>
        <w:pStyle w:val="ListParagraph"/>
        <w:numPr>
          <w:ilvl w:val="0"/>
          <w:numId w:val="20"/>
        </w:numPr>
        <w:rPr>
          <w:rFonts w:ascii="Arial" w:hAnsi="Arial" w:cs="Arial"/>
        </w:rPr>
      </w:pPr>
      <w:proofErr w:type="spellStart"/>
      <w:r w:rsidRPr="008C5D03">
        <w:rPr>
          <w:rFonts w:ascii="Arial" w:hAnsi="Arial" w:cs="Arial"/>
        </w:rPr>
        <w:t>Gudula’s</w:t>
      </w:r>
      <w:proofErr w:type="spellEnd"/>
      <w:r w:rsidRPr="008C5D03">
        <w:rPr>
          <w:rFonts w:ascii="Arial" w:hAnsi="Arial" w:cs="Arial"/>
        </w:rPr>
        <w:t xml:space="preserve"> suggestion for promotion of healthcare seeking behaviour in </w:t>
      </w:r>
      <w:r w:rsidR="008C5D03" w:rsidRPr="008C5D03">
        <w:rPr>
          <w:rFonts w:ascii="Arial" w:hAnsi="Arial" w:cs="Arial"/>
        </w:rPr>
        <w:t>people with genital dermatoses</w:t>
      </w:r>
    </w:p>
    <w:p w14:paraId="11B5CB40" w14:textId="77777777" w:rsidR="008C5D03" w:rsidRPr="008C5D03" w:rsidRDefault="00942C23" w:rsidP="008C5D03">
      <w:pPr>
        <w:pStyle w:val="ListParagraph"/>
        <w:numPr>
          <w:ilvl w:val="0"/>
          <w:numId w:val="20"/>
        </w:numPr>
        <w:rPr>
          <w:rFonts w:ascii="Arial" w:hAnsi="Arial" w:cs="Arial"/>
        </w:rPr>
      </w:pPr>
      <w:r w:rsidRPr="008C5D03">
        <w:rPr>
          <w:rFonts w:ascii="Arial" w:hAnsi="Arial" w:cs="Arial"/>
        </w:rPr>
        <w:t>Jonathan Kantor’s surgery suggestions - surgical reconstruction after Mohs micrographic surgery, and suturing techniques for skin and soft tissue reconstruction</w:t>
      </w:r>
    </w:p>
    <w:p w14:paraId="3D5C93E6" w14:textId="77777777" w:rsidR="008C5D03" w:rsidRPr="008C5D03" w:rsidRDefault="00942C23" w:rsidP="008C5D03">
      <w:pPr>
        <w:pStyle w:val="ListParagraph"/>
        <w:numPr>
          <w:ilvl w:val="0"/>
          <w:numId w:val="20"/>
        </w:numPr>
        <w:rPr>
          <w:rFonts w:ascii="Arial" w:hAnsi="Arial" w:cs="Arial"/>
        </w:rPr>
      </w:pPr>
      <w:r w:rsidRPr="008C5D03">
        <w:rPr>
          <w:rFonts w:ascii="Arial" w:hAnsi="Arial" w:cs="Arial"/>
        </w:rPr>
        <w:t>Cochrane Oral Health’s suggestion interventions for vasc</w:t>
      </w:r>
      <w:r w:rsidR="008C5D03" w:rsidRPr="008C5D03">
        <w:rPr>
          <w:rFonts w:ascii="Arial" w:hAnsi="Arial" w:cs="Arial"/>
        </w:rPr>
        <w:t>ular malformations of the face</w:t>
      </w:r>
    </w:p>
    <w:p w14:paraId="15A8E84F" w14:textId="77777777" w:rsidR="008C5D03" w:rsidRPr="008C5D03" w:rsidRDefault="006E6737" w:rsidP="008C5D03">
      <w:pPr>
        <w:pStyle w:val="ListParagraph"/>
        <w:numPr>
          <w:ilvl w:val="0"/>
          <w:numId w:val="20"/>
        </w:numPr>
        <w:rPr>
          <w:rFonts w:ascii="Arial" w:hAnsi="Arial" w:cs="Arial"/>
        </w:rPr>
      </w:pPr>
      <w:proofErr w:type="spellStart"/>
      <w:r w:rsidRPr="008C5D03">
        <w:rPr>
          <w:rFonts w:ascii="Arial" w:hAnsi="Arial" w:cs="Arial"/>
        </w:rPr>
        <w:t>Khimara</w:t>
      </w:r>
      <w:proofErr w:type="spellEnd"/>
      <w:r w:rsidRPr="008C5D03">
        <w:rPr>
          <w:rFonts w:ascii="Arial" w:hAnsi="Arial" w:cs="Arial"/>
        </w:rPr>
        <w:t xml:space="preserve"> Naidoo’s suggestion l</w:t>
      </w:r>
      <w:r w:rsidRPr="008C5D03">
        <w:rPr>
          <w:rFonts w:ascii="Arial" w:hAnsi="Arial" w:cs="Arial"/>
        </w:rPr>
        <w:t xml:space="preserve">aser, light treatment and related modalities for skin ageing and </w:t>
      </w:r>
      <w:proofErr w:type="spellStart"/>
      <w:r w:rsidRPr="008C5D03">
        <w:rPr>
          <w:rFonts w:ascii="Arial" w:hAnsi="Arial" w:cs="Arial"/>
        </w:rPr>
        <w:t>photodamage</w:t>
      </w:r>
      <w:proofErr w:type="spellEnd"/>
    </w:p>
    <w:p w14:paraId="54A8B69C" w14:textId="4948F4B1" w:rsidR="008C5D03" w:rsidRPr="008C5D03" w:rsidRDefault="008C5D03" w:rsidP="008C5D03">
      <w:pPr>
        <w:pStyle w:val="ListParagraph"/>
        <w:numPr>
          <w:ilvl w:val="0"/>
          <w:numId w:val="20"/>
        </w:numPr>
        <w:rPr>
          <w:rFonts w:ascii="Arial" w:hAnsi="Arial" w:cs="Arial"/>
        </w:rPr>
      </w:pPr>
      <w:r w:rsidRPr="008C5D03">
        <w:rPr>
          <w:rFonts w:ascii="Arial" w:hAnsi="Arial" w:cs="Arial"/>
        </w:rPr>
        <w:t>New</w:t>
      </w:r>
      <w:r w:rsidR="00942C23" w:rsidRPr="008C5D03">
        <w:rPr>
          <w:rFonts w:ascii="Arial" w:hAnsi="Arial" w:cs="Arial"/>
        </w:rPr>
        <w:t xml:space="preserve"> title application intense pu</w:t>
      </w:r>
      <w:r w:rsidRPr="008C5D03">
        <w:rPr>
          <w:rFonts w:ascii="Arial" w:hAnsi="Arial" w:cs="Arial"/>
        </w:rPr>
        <w:t>lsed light for ochre dermatitis</w:t>
      </w:r>
      <w:r w:rsidR="00942C23" w:rsidRPr="008C5D03">
        <w:rPr>
          <w:rFonts w:ascii="Arial" w:hAnsi="Arial" w:cs="Arial"/>
        </w:rPr>
        <w:t xml:space="preserve"> </w:t>
      </w:r>
    </w:p>
    <w:p w14:paraId="0CE21630" w14:textId="67726E76" w:rsidR="00942C23" w:rsidRDefault="00942C23" w:rsidP="00942C23">
      <w:pPr>
        <w:spacing w:after="0"/>
        <w:rPr>
          <w:rFonts w:ascii="Arial" w:hAnsi="Arial" w:cs="Arial"/>
          <w:u w:val="single"/>
        </w:rPr>
      </w:pPr>
      <w:r>
        <w:rPr>
          <w:rFonts w:ascii="Arial" w:hAnsi="Arial" w:cs="Arial"/>
        </w:rPr>
        <w:t xml:space="preserve">Other suggestions are generally covered by reviews or updates in progress. </w:t>
      </w:r>
    </w:p>
    <w:p w14:paraId="33DD6D59" w14:textId="77777777" w:rsidR="00820392" w:rsidRDefault="00820392" w:rsidP="00F55312">
      <w:pPr>
        <w:spacing w:after="0"/>
        <w:rPr>
          <w:rFonts w:ascii="Arial" w:hAnsi="Arial" w:cs="Arial"/>
          <w:u w:val="single"/>
        </w:rPr>
      </w:pPr>
    </w:p>
    <w:p w14:paraId="4C6898D0" w14:textId="77777777" w:rsidR="0067043D" w:rsidRDefault="0067043D" w:rsidP="00F55312">
      <w:pPr>
        <w:spacing w:after="0"/>
        <w:rPr>
          <w:rFonts w:ascii="Arial" w:hAnsi="Arial" w:cs="Arial"/>
          <w:u w:val="single"/>
        </w:rPr>
      </w:pPr>
    </w:p>
    <w:p w14:paraId="50B8B718" w14:textId="52CEE638" w:rsidR="005F5359" w:rsidRDefault="008C5D03" w:rsidP="00740259">
      <w:pPr>
        <w:pStyle w:val="Heading2"/>
      </w:pPr>
      <w:bookmarkStart w:id="83" w:name="_Toc486341782"/>
      <w:r>
        <w:t>Suggestions received during prioritisation which are not within CSG scope</w:t>
      </w:r>
      <w:bookmarkEnd w:id="83"/>
    </w:p>
    <w:p w14:paraId="6662D88B" w14:textId="77777777" w:rsidR="008C5D03" w:rsidRPr="008C5D03" w:rsidRDefault="008C5D03" w:rsidP="008C5D03"/>
    <w:p w14:paraId="2B696A44" w14:textId="11DBD99F" w:rsidR="00A463C4" w:rsidRDefault="005F5359" w:rsidP="00F70FEA">
      <w:pPr>
        <w:pStyle w:val="ListParagraph"/>
        <w:numPr>
          <w:ilvl w:val="0"/>
          <w:numId w:val="5"/>
        </w:numPr>
        <w:rPr>
          <w:rFonts w:ascii="Arial" w:hAnsi="Arial" w:cs="Arial"/>
          <w:sz w:val="22"/>
          <w:szCs w:val="22"/>
        </w:rPr>
      </w:pPr>
      <w:r w:rsidRPr="005F5359">
        <w:rPr>
          <w:rFonts w:ascii="Arial" w:hAnsi="Arial" w:cs="Arial"/>
          <w:sz w:val="22"/>
          <w:szCs w:val="22"/>
        </w:rPr>
        <w:t>What is the efficacy of PPP in preventing pregnanc</w:t>
      </w:r>
      <w:r>
        <w:rPr>
          <w:rFonts w:ascii="Arial" w:hAnsi="Arial" w:cs="Arial"/>
          <w:sz w:val="22"/>
          <w:szCs w:val="22"/>
        </w:rPr>
        <w:t xml:space="preserve">y during isotretinoin treatment </w:t>
      </w:r>
      <w:r w:rsidRPr="005F5359">
        <w:rPr>
          <w:rFonts w:ascii="Arial" w:hAnsi="Arial" w:cs="Arial"/>
          <w:sz w:val="22"/>
          <w:szCs w:val="22"/>
        </w:rPr>
        <w:t>(BAD)</w:t>
      </w:r>
      <w:proofErr w:type="gramStart"/>
      <w:r w:rsidR="00F70FEA">
        <w:rPr>
          <w:rFonts w:ascii="Arial" w:hAnsi="Arial" w:cs="Arial"/>
          <w:sz w:val="22"/>
          <w:szCs w:val="22"/>
        </w:rPr>
        <w:t>.</w:t>
      </w:r>
      <w:proofErr w:type="gramEnd"/>
    </w:p>
    <w:p w14:paraId="536B78A4" w14:textId="5D00062B" w:rsidR="004404E2" w:rsidRPr="004404E2" w:rsidRDefault="004404E2" w:rsidP="004404E2">
      <w:pPr>
        <w:pStyle w:val="ListParagraph"/>
        <w:rPr>
          <w:rFonts w:ascii="Arial" w:hAnsi="Arial" w:cs="Arial"/>
          <w:i/>
          <w:sz w:val="22"/>
          <w:szCs w:val="22"/>
        </w:rPr>
      </w:pPr>
      <w:r w:rsidRPr="004404E2">
        <w:rPr>
          <w:rFonts w:ascii="Arial" w:hAnsi="Arial" w:cs="Arial"/>
          <w:i/>
          <w:sz w:val="22"/>
          <w:szCs w:val="22"/>
        </w:rPr>
        <w:t>This systematic review of contraception is not within Cochrane Skin Group scope</w:t>
      </w:r>
    </w:p>
    <w:p w14:paraId="2AD801DD" w14:textId="77777777" w:rsidR="004404E2" w:rsidRDefault="004404E2" w:rsidP="004404E2">
      <w:pPr>
        <w:pStyle w:val="ListParagraph"/>
        <w:numPr>
          <w:ilvl w:val="0"/>
          <w:numId w:val="5"/>
        </w:numPr>
        <w:rPr>
          <w:rFonts w:ascii="Arial" w:hAnsi="Arial" w:cs="Arial"/>
          <w:sz w:val="22"/>
          <w:szCs w:val="22"/>
        </w:rPr>
      </w:pPr>
      <w:r>
        <w:rPr>
          <w:rFonts w:ascii="Arial" w:hAnsi="Arial" w:cs="Arial"/>
          <w:sz w:val="22"/>
          <w:szCs w:val="22"/>
        </w:rPr>
        <w:t>Defining populations at high risk for melanoma (AAD)</w:t>
      </w:r>
    </w:p>
    <w:p w14:paraId="3BCC4038" w14:textId="0350F248" w:rsidR="004404E2" w:rsidRPr="009F4B52" w:rsidRDefault="004404E2" w:rsidP="004404E2">
      <w:pPr>
        <w:pStyle w:val="ListParagraph"/>
        <w:rPr>
          <w:rFonts w:ascii="Arial" w:hAnsi="Arial" w:cs="Arial"/>
          <w:i/>
          <w:sz w:val="22"/>
          <w:szCs w:val="22"/>
        </w:rPr>
      </w:pPr>
      <w:r>
        <w:rPr>
          <w:rFonts w:ascii="Arial" w:hAnsi="Arial" w:cs="Arial"/>
          <w:i/>
          <w:sz w:val="22"/>
          <w:szCs w:val="22"/>
        </w:rPr>
        <w:t>T</w:t>
      </w:r>
      <w:r>
        <w:rPr>
          <w:rFonts w:ascii="Arial" w:hAnsi="Arial" w:cs="Arial"/>
          <w:i/>
          <w:sz w:val="22"/>
          <w:szCs w:val="22"/>
        </w:rPr>
        <w:t xml:space="preserve">his systematic review of observational studies is not within Cochrane Skin </w:t>
      </w:r>
      <w:r>
        <w:rPr>
          <w:rFonts w:ascii="Arial" w:hAnsi="Arial" w:cs="Arial"/>
          <w:i/>
          <w:sz w:val="22"/>
          <w:szCs w:val="22"/>
        </w:rPr>
        <w:t>Group sco</w:t>
      </w:r>
      <w:r>
        <w:rPr>
          <w:rFonts w:ascii="Arial" w:hAnsi="Arial" w:cs="Arial"/>
          <w:i/>
          <w:sz w:val="22"/>
          <w:szCs w:val="22"/>
        </w:rPr>
        <w:t>pe</w:t>
      </w:r>
    </w:p>
    <w:p w14:paraId="44667D0C" w14:textId="4D7263CE" w:rsidR="004903B3" w:rsidRDefault="004903B3">
      <w:pPr>
        <w:rPr>
          <w:rFonts w:ascii="Arial" w:hAnsi="Arial" w:cs="Arial"/>
          <w:lang w:eastAsia="en-GB"/>
        </w:rPr>
      </w:pPr>
      <w:r>
        <w:rPr>
          <w:rFonts w:ascii="Arial" w:hAnsi="Arial" w:cs="Arial"/>
        </w:rPr>
        <w:br w:type="page"/>
      </w:r>
    </w:p>
    <w:p w14:paraId="176D23F1" w14:textId="4977905C" w:rsidR="004903B3" w:rsidRDefault="004903B3" w:rsidP="004903B3">
      <w:pPr>
        <w:pStyle w:val="Heading1"/>
      </w:pPr>
      <w:bookmarkStart w:id="84" w:name="_Toc486341783"/>
      <w:r>
        <w:lastRenderedPageBreak/>
        <w:t>APPENDIX</w:t>
      </w:r>
      <w:bookmarkEnd w:id="84"/>
    </w:p>
    <w:p w14:paraId="20623AF4" w14:textId="77777777" w:rsidR="003F6717" w:rsidRDefault="003F6717" w:rsidP="003F6717">
      <w:pPr>
        <w:spacing w:after="0" w:line="360" w:lineRule="auto"/>
        <w:rPr>
          <w:rFonts w:ascii="Arial" w:hAnsi="Arial" w:cs="Arial"/>
        </w:rPr>
      </w:pPr>
    </w:p>
    <w:p w14:paraId="7E915A5A" w14:textId="51A14C89" w:rsidR="002C6D3A" w:rsidRDefault="002C6D3A" w:rsidP="003F6717">
      <w:pPr>
        <w:spacing w:after="0" w:line="360" w:lineRule="auto"/>
        <w:rPr>
          <w:rFonts w:ascii="Arial" w:hAnsi="Arial" w:cs="Arial"/>
        </w:rPr>
      </w:pPr>
      <w:r>
        <w:rPr>
          <w:rFonts w:ascii="Arial" w:hAnsi="Arial" w:cs="Arial"/>
        </w:rPr>
        <w:t>i. Stakeholders contacted</w:t>
      </w:r>
      <w:r w:rsidR="00B9241D">
        <w:rPr>
          <w:rFonts w:ascii="Arial" w:hAnsi="Arial" w:cs="Arial"/>
        </w:rPr>
        <w:t xml:space="preserve"> as part of prioritisation exercise</w:t>
      </w:r>
      <w:r>
        <w:rPr>
          <w:rFonts w:ascii="Arial" w:hAnsi="Arial" w:cs="Arial"/>
        </w:rPr>
        <w:t>:</w:t>
      </w:r>
    </w:p>
    <w:p w14:paraId="0F8E0B02" w14:textId="77777777" w:rsidR="002C6D3A" w:rsidRDefault="00F43532" w:rsidP="003F6717">
      <w:pPr>
        <w:spacing w:after="0" w:line="360" w:lineRule="auto"/>
        <w:rPr>
          <w:rFonts w:ascii="Arial" w:hAnsi="Arial" w:cs="Arial"/>
        </w:rPr>
      </w:pPr>
      <w:r w:rsidRPr="00F43532">
        <w:rPr>
          <w:rFonts w:ascii="Arial" w:hAnsi="Arial" w:cs="Arial"/>
        </w:rPr>
        <w:t>W</w:t>
      </w:r>
      <w:r w:rsidR="002C6D3A">
        <w:rPr>
          <w:rFonts w:ascii="Arial" w:hAnsi="Arial" w:cs="Arial"/>
        </w:rPr>
        <w:t>orld Health Organization</w:t>
      </w:r>
      <w:r w:rsidR="002C6D3A" w:rsidRPr="002C6D3A">
        <w:rPr>
          <w:rFonts w:ascii="Arial" w:hAnsi="Arial" w:cs="Arial"/>
        </w:rPr>
        <w:t xml:space="preserve"> </w:t>
      </w:r>
    </w:p>
    <w:p w14:paraId="784C3C4C" w14:textId="574907D1" w:rsidR="002C6D3A" w:rsidRDefault="002C6D3A" w:rsidP="003F6717">
      <w:pPr>
        <w:spacing w:after="0" w:line="360" w:lineRule="auto"/>
        <w:rPr>
          <w:rFonts w:ascii="Arial" w:hAnsi="Arial" w:cs="Arial"/>
        </w:rPr>
      </w:pPr>
      <w:r>
        <w:rPr>
          <w:rFonts w:ascii="Arial" w:hAnsi="Arial" w:cs="Arial"/>
        </w:rPr>
        <w:t>National Institute for Health and Care Excellence</w:t>
      </w:r>
    </w:p>
    <w:p w14:paraId="5BC6C1CF" w14:textId="27659160" w:rsidR="002C6D3A" w:rsidRDefault="002C6D3A" w:rsidP="003F6717">
      <w:pPr>
        <w:spacing w:after="0" w:line="360" w:lineRule="auto"/>
        <w:rPr>
          <w:rFonts w:ascii="Arial" w:hAnsi="Arial" w:cs="Arial"/>
        </w:rPr>
      </w:pPr>
      <w:r>
        <w:rPr>
          <w:rFonts w:ascii="Arial" w:hAnsi="Arial" w:cs="Arial"/>
        </w:rPr>
        <w:t xml:space="preserve">American Academy of Dermatology, European Academy of Dermatology and Venereology, </w:t>
      </w:r>
    </w:p>
    <w:p w14:paraId="663D2D5C" w14:textId="146B5513" w:rsidR="002C6D3A" w:rsidRDefault="002C6D3A" w:rsidP="003F6717">
      <w:pPr>
        <w:spacing w:after="0" w:line="360" w:lineRule="auto"/>
        <w:rPr>
          <w:rFonts w:ascii="Arial" w:hAnsi="Arial" w:cs="Arial"/>
        </w:rPr>
      </w:pPr>
      <w:r>
        <w:rPr>
          <w:rFonts w:ascii="Arial" w:hAnsi="Arial" w:cs="Arial"/>
        </w:rPr>
        <w:t>European Dermatology Foundation, British Skin Foundation</w:t>
      </w:r>
    </w:p>
    <w:p w14:paraId="050B5121" w14:textId="3F863789" w:rsidR="002C6D3A" w:rsidRDefault="002C6D3A" w:rsidP="003F6717">
      <w:pPr>
        <w:spacing w:after="0" w:line="360" w:lineRule="auto"/>
        <w:rPr>
          <w:rFonts w:ascii="Arial" w:hAnsi="Arial" w:cs="Arial"/>
        </w:rPr>
      </w:pPr>
      <w:r>
        <w:rPr>
          <w:rFonts w:ascii="Arial" w:hAnsi="Arial" w:cs="Arial"/>
        </w:rPr>
        <w:t>National Eczema Society,</w:t>
      </w:r>
      <w:r w:rsidRPr="002C6D3A">
        <w:rPr>
          <w:rFonts w:ascii="Arial" w:hAnsi="Arial" w:cs="Arial"/>
        </w:rPr>
        <w:t xml:space="preserve"> </w:t>
      </w:r>
      <w:proofErr w:type="spellStart"/>
      <w:r w:rsidRPr="00F43532">
        <w:rPr>
          <w:rFonts w:ascii="Arial" w:hAnsi="Arial" w:cs="Arial"/>
        </w:rPr>
        <w:t>L’Association</w:t>
      </w:r>
      <w:proofErr w:type="spellEnd"/>
      <w:r w:rsidRPr="00F43532">
        <w:rPr>
          <w:rFonts w:ascii="Arial" w:hAnsi="Arial" w:cs="Arial"/>
        </w:rPr>
        <w:t xml:space="preserve"> </w:t>
      </w:r>
      <w:proofErr w:type="spellStart"/>
      <w:r w:rsidRPr="00F43532">
        <w:rPr>
          <w:rFonts w:ascii="Arial" w:hAnsi="Arial" w:cs="Arial"/>
        </w:rPr>
        <w:t>Française</w:t>
      </w:r>
      <w:proofErr w:type="spellEnd"/>
      <w:r w:rsidRPr="00F43532">
        <w:rPr>
          <w:rFonts w:ascii="Arial" w:hAnsi="Arial" w:cs="Arial"/>
        </w:rPr>
        <w:t xml:space="preserve"> de </w:t>
      </w:r>
      <w:proofErr w:type="spellStart"/>
      <w:r w:rsidRPr="00F43532">
        <w:rPr>
          <w:rFonts w:ascii="Arial" w:hAnsi="Arial" w:cs="Arial"/>
        </w:rPr>
        <w:t>l’Eczéma</w:t>
      </w:r>
      <w:proofErr w:type="spellEnd"/>
      <w:r>
        <w:rPr>
          <w:rFonts w:ascii="Arial" w:hAnsi="Arial" w:cs="Arial"/>
        </w:rPr>
        <w:t xml:space="preserve">, </w:t>
      </w:r>
      <w:r>
        <w:rPr>
          <w:rFonts w:ascii="Arial" w:hAnsi="Arial" w:cs="Arial"/>
        </w:rPr>
        <w:t>National Eczema Association (US and Australia)</w:t>
      </w:r>
      <w:r>
        <w:rPr>
          <w:rFonts w:ascii="Arial" w:hAnsi="Arial" w:cs="Arial"/>
        </w:rPr>
        <w:t xml:space="preserve">, </w:t>
      </w:r>
      <w:r>
        <w:rPr>
          <w:rFonts w:ascii="Arial" w:hAnsi="Arial" w:cs="Arial"/>
        </w:rPr>
        <w:t>Nottingham support group for carers of children with eczema</w:t>
      </w:r>
    </w:p>
    <w:p w14:paraId="5DCF6883" w14:textId="29DD8CD7" w:rsidR="002C6D3A" w:rsidRDefault="002C6D3A" w:rsidP="003F6717">
      <w:pPr>
        <w:spacing w:after="0" w:line="360" w:lineRule="auto"/>
        <w:rPr>
          <w:rFonts w:ascii="Arial" w:hAnsi="Arial" w:cs="Arial"/>
        </w:rPr>
      </w:pPr>
      <w:proofErr w:type="spellStart"/>
      <w:r>
        <w:rPr>
          <w:rFonts w:ascii="Arial" w:hAnsi="Arial" w:cs="Arial"/>
        </w:rPr>
        <w:t>Acción</w:t>
      </w:r>
      <w:proofErr w:type="spellEnd"/>
      <w:r>
        <w:rPr>
          <w:rFonts w:ascii="Arial" w:hAnsi="Arial" w:cs="Arial"/>
        </w:rPr>
        <w:t xml:space="preserve"> Psoriasis, </w:t>
      </w:r>
      <w:r w:rsidRPr="00F43532">
        <w:rPr>
          <w:rFonts w:ascii="Arial" w:hAnsi="Arial" w:cs="Arial"/>
        </w:rPr>
        <w:t>Psoriasis International Network</w:t>
      </w:r>
      <w:r>
        <w:rPr>
          <w:rFonts w:ascii="Arial" w:hAnsi="Arial" w:cs="Arial"/>
        </w:rPr>
        <w:t>,</w:t>
      </w:r>
      <w:r w:rsidRPr="002C6D3A">
        <w:rPr>
          <w:rFonts w:ascii="Arial" w:hAnsi="Arial" w:cs="Arial"/>
        </w:rPr>
        <w:t xml:space="preserve"> </w:t>
      </w:r>
      <w:r>
        <w:rPr>
          <w:rFonts w:ascii="Arial" w:hAnsi="Arial" w:cs="Arial"/>
        </w:rPr>
        <w:t>Psoriasis Association, Psoriasis and psoriatic arthritis</w:t>
      </w:r>
    </w:p>
    <w:p w14:paraId="0A3DDA21" w14:textId="310B7CB2" w:rsidR="002C6D3A" w:rsidRDefault="002C6D3A" w:rsidP="003F6717">
      <w:pPr>
        <w:spacing w:after="0" w:line="360" w:lineRule="auto"/>
        <w:rPr>
          <w:rFonts w:ascii="Arial" w:hAnsi="Arial" w:cs="Arial"/>
        </w:rPr>
      </w:pPr>
      <w:r>
        <w:rPr>
          <w:rFonts w:ascii="Arial" w:hAnsi="Arial" w:cs="Arial"/>
        </w:rPr>
        <w:t>Vitiligo Society</w:t>
      </w:r>
      <w:r w:rsidR="003F6717">
        <w:rPr>
          <w:rFonts w:ascii="Arial" w:hAnsi="Arial" w:cs="Arial"/>
        </w:rPr>
        <w:t xml:space="preserve">, </w:t>
      </w:r>
      <w:r>
        <w:rPr>
          <w:rFonts w:ascii="Arial" w:hAnsi="Arial" w:cs="Arial"/>
        </w:rPr>
        <w:t xml:space="preserve">Hidradenitis </w:t>
      </w:r>
      <w:proofErr w:type="spellStart"/>
      <w:r>
        <w:rPr>
          <w:rFonts w:ascii="Arial" w:hAnsi="Arial" w:cs="Arial"/>
        </w:rPr>
        <w:t>Suppuritiva</w:t>
      </w:r>
      <w:proofErr w:type="spellEnd"/>
      <w:r>
        <w:rPr>
          <w:rFonts w:ascii="Arial" w:hAnsi="Arial" w:cs="Arial"/>
        </w:rPr>
        <w:t xml:space="preserve"> Trust</w:t>
      </w:r>
      <w:r w:rsidR="003F6717">
        <w:rPr>
          <w:rFonts w:ascii="Arial" w:hAnsi="Arial" w:cs="Arial"/>
        </w:rPr>
        <w:t xml:space="preserve">, </w:t>
      </w:r>
      <w:r>
        <w:rPr>
          <w:rFonts w:ascii="Arial" w:hAnsi="Arial" w:cs="Arial"/>
        </w:rPr>
        <w:t>Alopecia UK</w:t>
      </w:r>
    </w:p>
    <w:p w14:paraId="003F48E2" w14:textId="3EEB129B" w:rsidR="00F43532" w:rsidRDefault="002C6D3A" w:rsidP="003F6717">
      <w:pPr>
        <w:spacing w:after="0" w:line="360" w:lineRule="auto"/>
        <w:rPr>
          <w:rFonts w:ascii="Arial" w:hAnsi="Arial" w:cs="Arial"/>
        </w:rPr>
      </w:pPr>
      <w:r>
        <w:rPr>
          <w:rFonts w:ascii="Arial" w:hAnsi="Arial" w:cs="Arial"/>
        </w:rPr>
        <w:t>Skin cancer awareness</w:t>
      </w:r>
    </w:p>
    <w:p w14:paraId="34AFEE8E" w14:textId="0FA62768" w:rsidR="002C6D3A" w:rsidRDefault="002C6D3A" w:rsidP="003F6717">
      <w:pPr>
        <w:spacing w:after="0" w:line="360" w:lineRule="auto"/>
        <w:rPr>
          <w:rFonts w:ascii="Arial" w:hAnsi="Arial" w:cs="Arial"/>
        </w:rPr>
      </w:pPr>
      <w:r>
        <w:rPr>
          <w:rFonts w:ascii="Arial" w:hAnsi="Arial" w:cs="Arial"/>
        </w:rPr>
        <w:t>Cochrane child health field</w:t>
      </w:r>
      <w:r w:rsidR="003F6717">
        <w:rPr>
          <w:rFonts w:ascii="Arial" w:hAnsi="Arial" w:cs="Arial"/>
        </w:rPr>
        <w:t xml:space="preserve">, </w:t>
      </w:r>
      <w:r>
        <w:rPr>
          <w:rFonts w:ascii="Arial" w:hAnsi="Arial" w:cs="Arial"/>
        </w:rPr>
        <w:t>Cochrane nursing field</w:t>
      </w:r>
    </w:p>
    <w:p w14:paraId="38F750DB" w14:textId="2AB84EB4" w:rsidR="002C6D3A" w:rsidRDefault="002C6D3A" w:rsidP="003F6717">
      <w:pPr>
        <w:spacing w:after="0" w:line="360" w:lineRule="auto"/>
        <w:rPr>
          <w:rFonts w:ascii="Arial" w:hAnsi="Arial" w:cs="Arial"/>
        </w:rPr>
      </w:pPr>
      <w:r>
        <w:rPr>
          <w:rFonts w:ascii="Arial" w:hAnsi="Arial" w:cs="Arial"/>
        </w:rPr>
        <w:t>UK Dermatology Clinical Trials mailing list</w:t>
      </w:r>
      <w:r w:rsidR="003F6717">
        <w:rPr>
          <w:rFonts w:ascii="Arial" w:hAnsi="Arial" w:cs="Arial"/>
        </w:rPr>
        <w:t xml:space="preserve">, </w:t>
      </w:r>
      <w:r>
        <w:rPr>
          <w:rFonts w:ascii="Arial" w:hAnsi="Arial" w:cs="Arial"/>
        </w:rPr>
        <w:t>Cochrane Skin Group mailing list</w:t>
      </w:r>
    </w:p>
    <w:p w14:paraId="21F0726B" w14:textId="77777777" w:rsidR="003F6717" w:rsidRDefault="003F6717" w:rsidP="003F6717">
      <w:pPr>
        <w:spacing w:line="240" w:lineRule="auto"/>
        <w:rPr>
          <w:rFonts w:ascii="Arial" w:hAnsi="Arial" w:cs="Arial"/>
        </w:rPr>
      </w:pPr>
    </w:p>
    <w:p w14:paraId="1E2BA54B" w14:textId="590FE3C1" w:rsidR="002C6D3A" w:rsidRDefault="00B9241D" w:rsidP="003F6717">
      <w:pPr>
        <w:spacing w:line="240" w:lineRule="auto"/>
        <w:rPr>
          <w:rFonts w:ascii="Arial" w:hAnsi="Arial" w:cs="Arial"/>
        </w:rPr>
      </w:pPr>
      <w:r>
        <w:rPr>
          <w:rFonts w:ascii="Arial" w:hAnsi="Arial" w:cs="Arial"/>
        </w:rPr>
        <w:t>ii. Prioritisation e</w:t>
      </w:r>
      <w:r w:rsidR="002C6D3A">
        <w:rPr>
          <w:rFonts w:ascii="Arial" w:hAnsi="Arial" w:cs="Arial"/>
        </w:rPr>
        <w:t>mail sent</w:t>
      </w:r>
      <w:r>
        <w:rPr>
          <w:rFonts w:ascii="Arial" w:hAnsi="Arial" w:cs="Arial"/>
        </w:rPr>
        <w:t xml:space="preserve"> to stakeholders</w:t>
      </w:r>
      <w:r w:rsidR="002C6D3A">
        <w:rPr>
          <w:rFonts w:ascii="Arial" w:hAnsi="Arial" w:cs="Arial"/>
        </w:rPr>
        <w:t>:</w:t>
      </w:r>
    </w:p>
    <w:p w14:paraId="0B70F8F4" w14:textId="714556AF" w:rsidR="002C6D3A" w:rsidRPr="002C6D3A" w:rsidRDefault="002C6D3A" w:rsidP="003F6717">
      <w:pPr>
        <w:spacing w:line="240" w:lineRule="auto"/>
        <w:rPr>
          <w:rFonts w:ascii="Arial" w:hAnsi="Arial" w:cs="Arial"/>
          <w:sz w:val="24"/>
        </w:rPr>
      </w:pPr>
      <w:r>
        <w:rPr>
          <w:rFonts w:ascii="Arial" w:hAnsi="Arial" w:cs="Arial"/>
          <w:color w:val="606060"/>
          <w:szCs w:val="21"/>
        </w:rPr>
        <w:t>‘</w:t>
      </w:r>
      <w:r w:rsidRPr="002C6D3A">
        <w:rPr>
          <w:rFonts w:ascii="Arial" w:hAnsi="Arial" w:cs="Arial"/>
          <w:color w:val="606060"/>
          <w:szCs w:val="21"/>
        </w:rPr>
        <w:t xml:space="preserve">We are writing to you as one of Cochrane Skin's key stakeholders. We would like to ask you if you would think about </w:t>
      </w:r>
      <w:r w:rsidRPr="002C6D3A">
        <w:rPr>
          <w:rStyle w:val="Strong"/>
          <w:rFonts w:ascii="Arial" w:hAnsi="Arial" w:cs="Arial"/>
          <w:color w:val="606060"/>
          <w:szCs w:val="21"/>
        </w:rPr>
        <w:t>what reviews or updates you would like us to prioritise over the next three years</w:t>
      </w:r>
      <w:r w:rsidRPr="002C6D3A">
        <w:rPr>
          <w:rFonts w:ascii="Arial" w:hAnsi="Arial" w:cs="Arial"/>
          <w:color w:val="606060"/>
          <w:szCs w:val="21"/>
        </w:rPr>
        <w:t xml:space="preserve">. We are writing to a wide range of stakeholders, and we will gather your views together and then make a final shortlist with our international editors and feedback to you at that stage. We are open to suggestions of new review questions that are not already on our </w:t>
      </w:r>
      <w:hyperlink r:id="rId15" w:tgtFrame="_blank" w:history="1">
        <w:r w:rsidRPr="002C6D3A">
          <w:rPr>
            <w:rStyle w:val="Hyperlink"/>
            <w:rFonts w:ascii="Arial" w:hAnsi="Arial" w:cs="Arial"/>
            <w:color w:val="008CD2"/>
            <w:szCs w:val="21"/>
          </w:rPr>
          <w:t>existing list of reviews and protocols</w:t>
        </w:r>
      </w:hyperlink>
      <w:r w:rsidRPr="002C6D3A">
        <w:rPr>
          <w:rFonts w:ascii="Arial" w:hAnsi="Arial" w:cs="Arial"/>
          <w:color w:val="606060"/>
          <w:szCs w:val="21"/>
        </w:rPr>
        <w:t> (click on 'Full list'). New reviews should be concerned with healthcare interventions. Now that we have good methodologists in our team, we are also interested in doing more methodologically challenging systematic reviews that involve techniques such as network meta-analysis, individual patient meta-analysis and diagnostic test accuracy reviews. </w:t>
      </w:r>
      <w:r w:rsidRPr="002C6D3A">
        <w:rPr>
          <w:rFonts w:ascii="Arial" w:hAnsi="Arial" w:cs="Arial"/>
          <w:color w:val="606060"/>
          <w:szCs w:val="21"/>
        </w:rPr>
        <w:br/>
      </w:r>
      <w:r w:rsidRPr="002C6D3A">
        <w:rPr>
          <w:rFonts w:ascii="Arial" w:hAnsi="Arial" w:cs="Arial"/>
          <w:color w:val="606060"/>
          <w:szCs w:val="21"/>
        </w:rPr>
        <w:br/>
        <w:t>The Cochrane Skin Group has now been running for 20 years, and we are proud of the 100+ high quality systematic reviews that have been produced over that period. It is difficult to keep expanding on new and updated reviews year on year, as we only have so much capacity at the editorial base to manage the review process and ensure quality and relevance to a wide range of stakeholders. That means we will have to prioritise reviews much more in the future. Perhaps that will mean ending up doing less reviews, so we want to ensure that they are the reviews most needed by our stakeholders. We are particularly interested in reviews that are key to informing guidelines or policy, or that our funded by our stakeholders. We are also open to reviews that deal with the big problems in low to middle income countries, if we have not covered them already.</w:t>
      </w:r>
      <w:r w:rsidRPr="002C6D3A">
        <w:rPr>
          <w:rFonts w:ascii="Arial" w:hAnsi="Arial" w:cs="Arial"/>
          <w:color w:val="606060"/>
          <w:szCs w:val="21"/>
        </w:rPr>
        <w:br/>
      </w:r>
      <w:r w:rsidRPr="002C6D3A">
        <w:rPr>
          <w:rFonts w:ascii="Arial" w:hAnsi="Arial" w:cs="Arial"/>
          <w:color w:val="606060"/>
          <w:szCs w:val="21"/>
        </w:rPr>
        <w:br/>
        <w:t xml:space="preserve">So for now, please let us know what you regard as </w:t>
      </w:r>
      <w:r w:rsidRPr="002C6D3A">
        <w:rPr>
          <w:rStyle w:val="Strong"/>
          <w:rFonts w:ascii="Arial" w:hAnsi="Arial" w:cs="Arial"/>
          <w:color w:val="606060"/>
          <w:szCs w:val="21"/>
        </w:rPr>
        <w:t>the most important topics</w:t>
      </w:r>
      <w:r w:rsidRPr="002C6D3A">
        <w:rPr>
          <w:rFonts w:ascii="Arial" w:hAnsi="Arial" w:cs="Arial"/>
          <w:color w:val="606060"/>
          <w:szCs w:val="21"/>
        </w:rPr>
        <w:t xml:space="preserve"> for us to prioritise as Cochrane Skin reviews in the next three years, listing a maximum of 5 specific questions listed in rank order (with 1 being most important and 5 being least important to you). Just send us back your suggestions via </w:t>
      </w:r>
      <w:hyperlink r:id="rId16" w:history="1">
        <w:r w:rsidRPr="002C6D3A">
          <w:rPr>
            <w:rStyle w:val="Hyperlink"/>
            <w:rFonts w:ascii="Arial" w:hAnsi="Arial" w:cs="Arial"/>
            <w:color w:val="008CD2"/>
            <w:szCs w:val="21"/>
          </w:rPr>
          <w:t>email</w:t>
        </w:r>
      </w:hyperlink>
      <w:r w:rsidRPr="002C6D3A">
        <w:rPr>
          <w:rFonts w:ascii="Arial" w:hAnsi="Arial" w:cs="Arial"/>
          <w:color w:val="606060"/>
          <w:szCs w:val="21"/>
        </w:rPr>
        <w:t xml:space="preserve"> and we will take it from there.</w:t>
      </w:r>
      <w:r>
        <w:rPr>
          <w:rFonts w:ascii="Arial" w:hAnsi="Arial" w:cs="Arial"/>
          <w:color w:val="606060"/>
          <w:szCs w:val="21"/>
        </w:rPr>
        <w:t>’</w:t>
      </w:r>
    </w:p>
    <w:p w14:paraId="5108A33A" w14:textId="77777777" w:rsidR="004903B3" w:rsidRDefault="004903B3" w:rsidP="008C5D03">
      <w:pPr>
        <w:pStyle w:val="ListParagraph"/>
        <w:rPr>
          <w:rFonts w:ascii="Arial" w:hAnsi="Arial" w:cs="Arial"/>
          <w:sz w:val="22"/>
          <w:szCs w:val="22"/>
        </w:rPr>
      </w:pPr>
    </w:p>
    <w:p w14:paraId="536AB745" w14:textId="77777777" w:rsidR="004903B3" w:rsidRPr="00F70FEA" w:rsidRDefault="004903B3" w:rsidP="008C5D03">
      <w:pPr>
        <w:pStyle w:val="ListParagraph"/>
        <w:rPr>
          <w:rFonts w:ascii="Arial" w:hAnsi="Arial" w:cs="Arial"/>
          <w:sz w:val="22"/>
          <w:szCs w:val="22"/>
        </w:rPr>
      </w:pPr>
    </w:p>
    <w:sectPr w:rsidR="004903B3" w:rsidRPr="00F70FEA" w:rsidSect="00FF36C9">
      <w:pgSz w:w="11906" w:h="16838"/>
      <w:pgMar w:top="1440" w:right="1440" w:bottom="1276"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F174C83" w15:done="0"/>
  <w15:commentEx w15:paraId="6B0E4B9F" w15:done="0"/>
  <w15:commentEx w15:paraId="39CEB00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25FD8"/>
    <w:multiLevelType w:val="multilevel"/>
    <w:tmpl w:val="411EA9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27B1C81"/>
    <w:multiLevelType w:val="hybridMultilevel"/>
    <w:tmpl w:val="695C5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32C2384"/>
    <w:multiLevelType w:val="multilevel"/>
    <w:tmpl w:val="8D8CD2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C326DDB"/>
    <w:multiLevelType w:val="hybridMultilevel"/>
    <w:tmpl w:val="64F6C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E15421E"/>
    <w:multiLevelType w:val="multilevel"/>
    <w:tmpl w:val="691A8D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69F48DD"/>
    <w:multiLevelType w:val="hybridMultilevel"/>
    <w:tmpl w:val="1DBE8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9642E91"/>
    <w:multiLevelType w:val="hybridMultilevel"/>
    <w:tmpl w:val="47A04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0DD3C94"/>
    <w:multiLevelType w:val="multilevel"/>
    <w:tmpl w:val="989877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2CC7813"/>
    <w:multiLevelType w:val="hybridMultilevel"/>
    <w:tmpl w:val="8836E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31432ED"/>
    <w:multiLevelType w:val="hybridMultilevel"/>
    <w:tmpl w:val="E724FF78"/>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nsid w:val="33797900"/>
    <w:multiLevelType w:val="multilevel"/>
    <w:tmpl w:val="920C684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45371510"/>
    <w:multiLevelType w:val="multilevel"/>
    <w:tmpl w:val="89DC2A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47C92FC7"/>
    <w:multiLevelType w:val="hybridMultilevel"/>
    <w:tmpl w:val="2710F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4C0518EC"/>
    <w:multiLevelType w:val="hybridMultilevel"/>
    <w:tmpl w:val="D2B899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nsid w:val="50BF05BF"/>
    <w:multiLevelType w:val="hybridMultilevel"/>
    <w:tmpl w:val="E668C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518B125B"/>
    <w:multiLevelType w:val="hybridMultilevel"/>
    <w:tmpl w:val="F7CCE28E"/>
    <w:lvl w:ilvl="0" w:tplc="413AD69E">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5722055F"/>
    <w:multiLevelType w:val="hybridMultilevel"/>
    <w:tmpl w:val="456E08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CE91CDA"/>
    <w:multiLevelType w:val="hybridMultilevel"/>
    <w:tmpl w:val="23806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605439AD"/>
    <w:multiLevelType w:val="multilevel"/>
    <w:tmpl w:val="D14A7D1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6"/>
  </w:num>
  <w:num w:numId="5">
    <w:abstractNumId w:val="14"/>
  </w:num>
  <w:num w:numId="6">
    <w:abstractNumId w:val="1"/>
  </w:num>
  <w:num w:numId="7">
    <w:abstractNumId w:val="12"/>
  </w:num>
  <w:num w:numId="8">
    <w:abstractNumId w:val="17"/>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6"/>
  </w:num>
  <w:num w:numId="18">
    <w:abstractNumId w:val="8"/>
  </w:num>
  <w:num w:numId="19">
    <w:abstractNumId w:val="3"/>
  </w:num>
  <w:num w:numId="2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ott Helen">
    <w15:presenceInfo w15:providerId="AD" w15:userId="S-1-5-21-1664130791-3153540899-3044996548-455959"/>
  </w15:person>
  <w15:person w15:author="Ruth Foxlee">
    <w15:presenceInfo w15:providerId="AD" w15:userId="S-1-5-21-1983363664-2869911378-3806561020-12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A55"/>
    <w:rsid w:val="00007EA9"/>
    <w:rsid w:val="000102D4"/>
    <w:rsid w:val="000479E9"/>
    <w:rsid w:val="00056C69"/>
    <w:rsid w:val="00075E80"/>
    <w:rsid w:val="000A1322"/>
    <w:rsid w:val="000A507D"/>
    <w:rsid w:val="000A58E7"/>
    <w:rsid w:val="000F65C7"/>
    <w:rsid w:val="00104F37"/>
    <w:rsid w:val="00111494"/>
    <w:rsid w:val="00117223"/>
    <w:rsid w:val="00195758"/>
    <w:rsid w:val="001D6254"/>
    <w:rsid w:val="00235ECB"/>
    <w:rsid w:val="0024463C"/>
    <w:rsid w:val="00252599"/>
    <w:rsid w:val="0028792F"/>
    <w:rsid w:val="002A09AD"/>
    <w:rsid w:val="002C6D3A"/>
    <w:rsid w:val="002F1C52"/>
    <w:rsid w:val="002F623B"/>
    <w:rsid w:val="003423D1"/>
    <w:rsid w:val="00361C39"/>
    <w:rsid w:val="00374D9B"/>
    <w:rsid w:val="0039396B"/>
    <w:rsid w:val="003A60E4"/>
    <w:rsid w:val="003B3559"/>
    <w:rsid w:val="003F6717"/>
    <w:rsid w:val="00412B38"/>
    <w:rsid w:val="00430F8D"/>
    <w:rsid w:val="004404E2"/>
    <w:rsid w:val="004765B2"/>
    <w:rsid w:val="004903B3"/>
    <w:rsid w:val="004B48B1"/>
    <w:rsid w:val="00505521"/>
    <w:rsid w:val="00517F52"/>
    <w:rsid w:val="005807DD"/>
    <w:rsid w:val="005962DC"/>
    <w:rsid w:val="005E4819"/>
    <w:rsid w:val="005F5359"/>
    <w:rsid w:val="0067043D"/>
    <w:rsid w:val="0068341B"/>
    <w:rsid w:val="00693BCC"/>
    <w:rsid w:val="00695516"/>
    <w:rsid w:val="006B1D7A"/>
    <w:rsid w:val="006B5CC4"/>
    <w:rsid w:val="006C0CC7"/>
    <w:rsid w:val="006D717A"/>
    <w:rsid w:val="006E6737"/>
    <w:rsid w:val="006F1874"/>
    <w:rsid w:val="006F3357"/>
    <w:rsid w:val="006F3FF3"/>
    <w:rsid w:val="006F7C96"/>
    <w:rsid w:val="007108D4"/>
    <w:rsid w:val="0072431B"/>
    <w:rsid w:val="00725FC6"/>
    <w:rsid w:val="00740259"/>
    <w:rsid w:val="00750F26"/>
    <w:rsid w:val="00773566"/>
    <w:rsid w:val="007C063B"/>
    <w:rsid w:val="007C366E"/>
    <w:rsid w:val="007E4AFD"/>
    <w:rsid w:val="007F3A1D"/>
    <w:rsid w:val="00820392"/>
    <w:rsid w:val="00851B3F"/>
    <w:rsid w:val="00861B6E"/>
    <w:rsid w:val="00884284"/>
    <w:rsid w:val="008A10F2"/>
    <w:rsid w:val="008B533A"/>
    <w:rsid w:val="008C5D03"/>
    <w:rsid w:val="00942C23"/>
    <w:rsid w:val="009B75AD"/>
    <w:rsid w:val="009F3D49"/>
    <w:rsid w:val="009F4B52"/>
    <w:rsid w:val="009F7B73"/>
    <w:rsid w:val="00A13402"/>
    <w:rsid w:val="00A30172"/>
    <w:rsid w:val="00A3686E"/>
    <w:rsid w:val="00A463C4"/>
    <w:rsid w:val="00A50B7C"/>
    <w:rsid w:val="00A60E10"/>
    <w:rsid w:val="00AB09C9"/>
    <w:rsid w:val="00AF3F42"/>
    <w:rsid w:val="00B34EEC"/>
    <w:rsid w:val="00B62C4A"/>
    <w:rsid w:val="00B9241D"/>
    <w:rsid w:val="00B94438"/>
    <w:rsid w:val="00BD3E75"/>
    <w:rsid w:val="00BE1835"/>
    <w:rsid w:val="00BE5540"/>
    <w:rsid w:val="00C16494"/>
    <w:rsid w:val="00C35F41"/>
    <w:rsid w:val="00C57847"/>
    <w:rsid w:val="00C77C06"/>
    <w:rsid w:val="00C77FA3"/>
    <w:rsid w:val="00CE3B02"/>
    <w:rsid w:val="00D458B6"/>
    <w:rsid w:val="00D5105B"/>
    <w:rsid w:val="00DB1498"/>
    <w:rsid w:val="00E23AE4"/>
    <w:rsid w:val="00E3123D"/>
    <w:rsid w:val="00E436AB"/>
    <w:rsid w:val="00E54438"/>
    <w:rsid w:val="00E666CC"/>
    <w:rsid w:val="00E849D3"/>
    <w:rsid w:val="00EB1A55"/>
    <w:rsid w:val="00ED1D9E"/>
    <w:rsid w:val="00EE60B0"/>
    <w:rsid w:val="00EE6716"/>
    <w:rsid w:val="00F42408"/>
    <w:rsid w:val="00F43532"/>
    <w:rsid w:val="00F55312"/>
    <w:rsid w:val="00F57A65"/>
    <w:rsid w:val="00F70FEA"/>
    <w:rsid w:val="00FA0F6B"/>
    <w:rsid w:val="00FC007F"/>
    <w:rsid w:val="00FC4237"/>
    <w:rsid w:val="00FF36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03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9396B"/>
    <w:pPr>
      <w:outlineLvl w:val="0"/>
    </w:pPr>
    <w:rPr>
      <w:rFonts w:ascii="Arial" w:hAnsi="Arial" w:cs="Arial"/>
      <w:b/>
      <w:u w:val="single"/>
    </w:rPr>
  </w:style>
  <w:style w:type="paragraph" w:styleId="Heading2">
    <w:name w:val="heading 2"/>
    <w:basedOn w:val="Normal"/>
    <w:next w:val="Normal"/>
    <w:link w:val="Heading2Char"/>
    <w:uiPriority w:val="9"/>
    <w:unhideWhenUsed/>
    <w:qFormat/>
    <w:rsid w:val="006D717A"/>
    <w:pPr>
      <w:spacing w:before="240" w:after="0"/>
      <w:outlineLvl w:val="1"/>
    </w:pPr>
    <w:rPr>
      <w:rFonts w:ascii="Arial" w:hAnsi="Arial" w:cs="Arial"/>
      <w:b/>
      <w:u w:val="single"/>
    </w:rPr>
  </w:style>
  <w:style w:type="paragraph" w:styleId="Heading3">
    <w:name w:val="heading 3"/>
    <w:basedOn w:val="Normal"/>
    <w:next w:val="Normal"/>
    <w:link w:val="Heading3Char"/>
    <w:uiPriority w:val="9"/>
    <w:unhideWhenUsed/>
    <w:qFormat/>
    <w:rsid w:val="00C57847"/>
    <w:pPr>
      <w:spacing w:after="0"/>
      <w:outlineLvl w:val="2"/>
    </w:pPr>
    <w:rPr>
      <w:rFonts w:ascii="Arial" w:hAnsi="Arial"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1A55"/>
    <w:pPr>
      <w:spacing w:after="0" w:line="240" w:lineRule="auto"/>
    </w:pPr>
    <w:rPr>
      <w:rFonts w:ascii="Times New Roman" w:hAnsi="Times New Roman" w:cs="Times New Roman"/>
      <w:sz w:val="24"/>
      <w:szCs w:val="24"/>
      <w:lang w:eastAsia="en-GB"/>
    </w:rPr>
  </w:style>
  <w:style w:type="paragraph" w:styleId="PlainText">
    <w:name w:val="Plain Text"/>
    <w:basedOn w:val="Normal"/>
    <w:link w:val="PlainTextChar"/>
    <w:uiPriority w:val="99"/>
    <w:semiHidden/>
    <w:unhideWhenUsed/>
    <w:rsid w:val="00EB1A55"/>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EB1A55"/>
    <w:rPr>
      <w:rFonts w:ascii="Calibri" w:hAnsi="Calibri" w:cs="Consolas"/>
      <w:szCs w:val="21"/>
    </w:rPr>
  </w:style>
  <w:style w:type="character" w:styleId="Hyperlink">
    <w:name w:val="Hyperlink"/>
    <w:basedOn w:val="DefaultParagraphFont"/>
    <w:uiPriority w:val="99"/>
    <w:unhideWhenUsed/>
    <w:rsid w:val="00EB1A55"/>
    <w:rPr>
      <w:color w:val="0563C1" w:themeColor="hyperlink"/>
      <w:u w:val="single"/>
    </w:rPr>
  </w:style>
  <w:style w:type="paragraph" w:styleId="ListParagraph">
    <w:name w:val="List Paragraph"/>
    <w:basedOn w:val="Normal"/>
    <w:uiPriority w:val="34"/>
    <w:qFormat/>
    <w:rsid w:val="00EB1A55"/>
    <w:pPr>
      <w:spacing w:after="0" w:line="240" w:lineRule="auto"/>
      <w:ind w:left="720"/>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A10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0F2"/>
    <w:rPr>
      <w:rFonts w:ascii="Tahoma" w:hAnsi="Tahoma" w:cs="Tahoma"/>
      <w:sz w:val="16"/>
      <w:szCs w:val="16"/>
    </w:rPr>
  </w:style>
  <w:style w:type="character" w:styleId="CommentReference">
    <w:name w:val="annotation reference"/>
    <w:basedOn w:val="DefaultParagraphFont"/>
    <w:uiPriority w:val="99"/>
    <w:semiHidden/>
    <w:unhideWhenUsed/>
    <w:rsid w:val="007C366E"/>
    <w:rPr>
      <w:sz w:val="16"/>
      <w:szCs w:val="16"/>
    </w:rPr>
  </w:style>
  <w:style w:type="paragraph" w:styleId="CommentText">
    <w:name w:val="annotation text"/>
    <w:basedOn w:val="Normal"/>
    <w:link w:val="CommentTextChar"/>
    <w:uiPriority w:val="99"/>
    <w:semiHidden/>
    <w:unhideWhenUsed/>
    <w:rsid w:val="007C366E"/>
    <w:pPr>
      <w:spacing w:line="240" w:lineRule="auto"/>
    </w:pPr>
    <w:rPr>
      <w:sz w:val="20"/>
      <w:szCs w:val="20"/>
    </w:rPr>
  </w:style>
  <w:style w:type="character" w:customStyle="1" w:styleId="CommentTextChar">
    <w:name w:val="Comment Text Char"/>
    <w:basedOn w:val="DefaultParagraphFont"/>
    <w:link w:val="CommentText"/>
    <w:uiPriority w:val="99"/>
    <w:semiHidden/>
    <w:rsid w:val="007C366E"/>
    <w:rPr>
      <w:sz w:val="20"/>
      <w:szCs w:val="20"/>
    </w:rPr>
  </w:style>
  <w:style w:type="paragraph" w:styleId="CommentSubject">
    <w:name w:val="annotation subject"/>
    <w:basedOn w:val="CommentText"/>
    <w:next w:val="CommentText"/>
    <w:link w:val="CommentSubjectChar"/>
    <w:uiPriority w:val="99"/>
    <w:semiHidden/>
    <w:unhideWhenUsed/>
    <w:rsid w:val="007C366E"/>
    <w:rPr>
      <w:b/>
      <w:bCs/>
    </w:rPr>
  </w:style>
  <w:style w:type="character" w:customStyle="1" w:styleId="CommentSubjectChar">
    <w:name w:val="Comment Subject Char"/>
    <w:basedOn w:val="CommentTextChar"/>
    <w:link w:val="CommentSubject"/>
    <w:uiPriority w:val="99"/>
    <w:semiHidden/>
    <w:rsid w:val="007C366E"/>
    <w:rPr>
      <w:b/>
      <w:bCs/>
      <w:sz w:val="20"/>
      <w:szCs w:val="20"/>
    </w:rPr>
  </w:style>
  <w:style w:type="paragraph" w:styleId="Title">
    <w:name w:val="Title"/>
    <w:basedOn w:val="Normal"/>
    <w:next w:val="Normal"/>
    <w:link w:val="TitleChar"/>
    <w:uiPriority w:val="10"/>
    <w:qFormat/>
    <w:rsid w:val="00C5784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57847"/>
    <w:rPr>
      <w:rFonts w:asciiTheme="majorHAnsi" w:eastAsiaTheme="majorEastAsia" w:hAnsiTheme="majorHAnsi" w:cstheme="majorBidi"/>
      <w:color w:val="323E4F" w:themeColor="text2" w:themeShade="BF"/>
      <w:spacing w:val="5"/>
      <w:kern w:val="28"/>
      <w:sz w:val="52"/>
      <w:szCs w:val="52"/>
    </w:rPr>
  </w:style>
  <w:style w:type="character" w:customStyle="1" w:styleId="Heading1Char">
    <w:name w:val="Heading 1 Char"/>
    <w:basedOn w:val="DefaultParagraphFont"/>
    <w:link w:val="Heading1"/>
    <w:uiPriority w:val="9"/>
    <w:rsid w:val="0039396B"/>
    <w:rPr>
      <w:rFonts w:ascii="Arial" w:hAnsi="Arial" w:cs="Arial"/>
      <w:b/>
      <w:u w:val="single"/>
    </w:rPr>
  </w:style>
  <w:style w:type="character" w:customStyle="1" w:styleId="Heading2Char">
    <w:name w:val="Heading 2 Char"/>
    <w:basedOn w:val="DefaultParagraphFont"/>
    <w:link w:val="Heading2"/>
    <w:uiPriority w:val="9"/>
    <w:rsid w:val="006D717A"/>
    <w:rPr>
      <w:rFonts w:ascii="Arial" w:hAnsi="Arial" w:cs="Arial"/>
      <w:b/>
      <w:u w:val="single"/>
    </w:rPr>
  </w:style>
  <w:style w:type="character" w:customStyle="1" w:styleId="Heading3Char">
    <w:name w:val="Heading 3 Char"/>
    <w:basedOn w:val="DefaultParagraphFont"/>
    <w:link w:val="Heading3"/>
    <w:uiPriority w:val="9"/>
    <w:rsid w:val="00C57847"/>
    <w:rPr>
      <w:rFonts w:ascii="Arial" w:hAnsi="Arial" w:cs="Arial"/>
      <w:i/>
    </w:rPr>
  </w:style>
  <w:style w:type="paragraph" w:styleId="TOCHeading">
    <w:name w:val="TOC Heading"/>
    <w:basedOn w:val="Heading1"/>
    <w:next w:val="Normal"/>
    <w:uiPriority w:val="39"/>
    <w:semiHidden/>
    <w:unhideWhenUsed/>
    <w:qFormat/>
    <w:rsid w:val="00E54438"/>
    <w:pPr>
      <w:keepNext/>
      <w:keepLines/>
      <w:spacing w:before="480" w:after="0" w:line="276" w:lineRule="auto"/>
      <w:outlineLvl w:val="9"/>
    </w:pPr>
    <w:rPr>
      <w:rFonts w:asciiTheme="majorHAnsi" w:eastAsiaTheme="majorEastAsia" w:hAnsiTheme="majorHAnsi" w:cstheme="majorBidi"/>
      <w:bCs/>
      <w:color w:val="2E74B5" w:themeColor="accent1" w:themeShade="BF"/>
      <w:sz w:val="28"/>
      <w:szCs w:val="28"/>
      <w:u w:val="none"/>
      <w:lang w:val="en-US" w:eastAsia="ja-JP"/>
    </w:rPr>
  </w:style>
  <w:style w:type="paragraph" w:styleId="TOC1">
    <w:name w:val="toc 1"/>
    <w:basedOn w:val="Normal"/>
    <w:next w:val="Normal"/>
    <w:autoRedefine/>
    <w:uiPriority w:val="39"/>
    <w:unhideWhenUsed/>
    <w:rsid w:val="00E54438"/>
    <w:pPr>
      <w:spacing w:after="100"/>
    </w:pPr>
  </w:style>
  <w:style w:type="paragraph" w:styleId="TOC2">
    <w:name w:val="toc 2"/>
    <w:basedOn w:val="Normal"/>
    <w:next w:val="Normal"/>
    <w:autoRedefine/>
    <w:uiPriority w:val="39"/>
    <w:unhideWhenUsed/>
    <w:rsid w:val="006D717A"/>
    <w:pPr>
      <w:tabs>
        <w:tab w:val="right" w:leader="dot" w:pos="9016"/>
      </w:tabs>
      <w:spacing w:after="100"/>
      <w:ind w:left="220"/>
    </w:pPr>
  </w:style>
  <w:style w:type="paragraph" w:styleId="TOC3">
    <w:name w:val="toc 3"/>
    <w:basedOn w:val="Normal"/>
    <w:next w:val="Normal"/>
    <w:autoRedefine/>
    <w:uiPriority w:val="39"/>
    <w:unhideWhenUsed/>
    <w:rsid w:val="00E54438"/>
    <w:pPr>
      <w:spacing w:after="100"/>
      <w:ind w:left="440"/>
    </w:pPr>
  </w:style>
  <w:style w:type="character" w:styleId="Strong">
    <w:name w:val="Strong"/>
    <w:basedOn w:val="DefaultParagraphFont"/>
    <w:uiPriority w:val="22"/>
    <w:qFormat/>
    <w:rsid w:val="002C6D3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9396B"/>
    <w:pPr>
      <w:outlineLvl w:val="0"/>
    </w:pPr>
    <w:rPr>
      <w:rFonts w:ascii="Arial" w:hAnsi="Arial" w:cs="Arial"/>
      <w:b/>
      <w:u w:val="single"/>
    </w:rPr>
  </w:style>
  <w:style w:type="paragraph" w:styleId="Heading2">
    <w:name w:val="heading 2"/>
    <w:basedOn w:val="Normal"/>
    <w:next w:val="Normal"/>
    <w:link w:val="Heading2Char"/>
    <w:uiPriority w:val="9"/>
    <w:unhideWhenUsed/>
    <w:qFormat/>
    <w:rsid w:val="006D717A"/>
    <w:pPr>
      <w:spacing w:before="240" w:after="0"/>
      <w:outlineLvl w:val="1"/>
    </w:pPr>
    <w:rPr>
      <w:rFonts w:ascii="Arial" w:hAnsi="Arial" w:cs="Arial"/>
      <w:b/>
      <w:u w:val="single"/>
    </w:rPr>
  </w:style>
  <w:style w:type="paragraph" w:styleId="Heading3">
    <w:name w:val="heading 3"/>
    <w:basedOn w:val="Normal"/>
    <w:next w:val="Normal"/>
    <w:link w:val="Heading3Char"/>
    <w:uiPriority w:val="9"/>
    <w:unhideWhenUsed/>
    <w:qFormat/>
    <w:rsid w:val="00C57847"/>
    <w:pPr>
      <w:spacing w:after="0"/>
      <w:outlineLvl w:val="2"/>
    </w:pPr>
    <w:rPr>
      <w:rFonts w:ascii="Arial" w:hAnsi="Arial"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1A55"/>
    <w:pPr>
      <w:spacing w:after="0" w:line="240" w:lineRule="auto"/>
    </w:pPr>
    <w:rPr>
      <w:rFonts w:ascii="Times New Roman" w:hAnsi="Times New Roman" w:cs="Times New Roman"/>
      <w:sz w:val="24"/>
      <w:szCs w:val="24"/>
      <w:lang w:eastAsia="en-GB"/>
    </w:rPr>
  </w:style>
  <w:style w:type="paragraph" w:styleId="PlainText">
    <w:name w:val="Plain Text"/>
    <w:basedOn w:val="Normal"/>
    <w:link w:val="PlainTextChar"/>
    <w:uiPriority w:val="99"/>
    <w:semiHidden/>
    <w:unhideWhenUsed/>
    <w:rsid w:val="00EB1A55"/>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EB1A55"/>
    <w:rPr>
      <w:rFonts w:ascii="Calibri" w:hAnsi="Calibri" w:cs="Consolas"/>
      <w:szCs w:val="21"/>
    </w:rPr>
  </w:style>
  <w:style w:type="character" w:styleId="Hyperlink">
    <w:name w:val="Hyperlink"/>
    <w:basedOn w:val="DefaultParagraphFont"/>
    <w:uiPriority w:val="99"/>
    <w:unhideWhenUsed/>
    <w:rsid w:val="00EB1A55"/>
    <w:rPr>
      <w:color w:val="0563C1" w:themeColor="hyperlink"/>
      <w:u w:val="single"/>
    </w:rPr>
  </w:style>
  <w:style w:type="paragraph" w:styleId="ListParagraph">
    <w:name w:val="List Paragraph"/>
    <w:basedOn w:val="Normal"/>
    <w:uiPriority w:val="34"/>
    <w:qFormat/>
    <w:rsid w:val="00EB1A55"/>
    <w:pPr>
      <w:spacing w:after="0" w:line="240" w:lineRule="auto"/>
      <w:ind w:left="720"/>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A10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0F2"/>
    <w:rPr>
      <w:rFonts w:ascii="Tahoma" w:hAnsi="Tahoma" w:cs="Tahoma"/>
      <w:sz w:val="16"/>
      <w:szCs w:val="16"/>
    </w:rPr>
  </w:style>
  <w:style w:type="character" w:styleId="CommentReference">
    <w:name w:val="annotation reference"/>
    <w:basedOn w:val="DefaultParagraphFont"/>
    <w:uiPriority w:val="99"/>
    <w:semiHidden/>
    <w:unhideWhenUsed/>
    <w:rsid w:val="007C366E"/>
    <w:rPr>
      <w:sz w:val="16"/>
      <w:szCs w:val="16"/>
    </w:rPr>
  </w:style>
  <w:style w:type="paragraph" w:styleId="CommentText">
    <w:name w:val="annotation text"/>
    <w:basedOn w:val="Normal"/>
    <w:link w:val="CommentTextChar"/>
    <w:uiPriority w:val="99"/>
    <w:semiHidden/>
    <w:unhideWhenUsed/>
    <w:rsid w:val="007C366E"/>
    <w:pPr>
      <w:spacing w:line="240" w:lineRule="auto"/>
    </w:pPr>
    <w:rPr>
      <w:sz w:val="20"/>
      <w:szCs w:val="20"/>
    </w:rPr>
  </w:style>
  <w:style w:type="character" w:customStyle="1" w:styleId="CommentTextChar">
    <w:name w:val="Comment Text Char"/>
    <w:basedOn w:val="DefaultParagraphFont"/>
    <w:link w:val="CommentText"/>
    <w:uiPriority w:val="99"/>
    <w:semiHidden/>
    <w:rsid w:val="007C366E"/>
    <w:rPr>
      <w:sz w:val="20"/>
      <w:szCs w:val="20"/>
    </w:rPr>
  </w:style>
  <w:style w:type="paragraph" w:styleId="CommentSubject">
    <w:name w:val="annotation subject"/>
    <w:basedOn w:val="CommentText"/>
    <w:next w:val="CommentText"/>
    <w:link w:val="CommentSubjectChar"/>
    <w:uiPriority w:val="99"/>
    <w:semiHidden/>
    <w:unhideWhenUsed/>
    <w:rsid w:val="007C366E"/>
    <w:rPr>
      <w:b/>
      <w:bCs/>
    </w:rPr>
  </w:style>
  <w:style w:type="character" w:customStyle="1" w:styleId="CommentSubjectChar">
    <w:name w:val="Comment Subject Char"/>
    <w:basedOn w:val="CommentTextChar"/>
    <w:link w:val="CommentSubject"/>
    <w:uiPriority w:val="99"/>
    <w:semiHidden/>
    <w:rsid w:val="007C366E"/>
    <w:rPr>
      <w:b/>
      <w:bCs/>
      <w:sz w:val="20"/>
      <w:szCs w:val="20"/>
    </w:rPr>
  </w:style>
  <w:style w:type="paragraph" w:styleId="Title">
    <w:name w:val="Title"/>
    <w:basedOn w:val="Normal"/>
    <w:next w:val="Normal"/>
    <w:link w:val="TitleChar"/>
    <w:uiPriority w:val="10"/>
    <w:qFormat/>
    <w:rsid w:val="00C5784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57847"/>
    <w:rPr>
      <w:rFonts w:asciiTheme="majorHAnsi" w:eastAsiaTheme="majorEastAsia" w:hAnsiTheme="majorHAnsi" w:cstheme="majorBidi"/>
      <w:color w:val="323E4F" w:themeColor="text2" w:themeShade="BF"/>
      <w:spacing w:val="5"/>
      <w:kern w:val="28"/>
      <w:sz w:val="52"/>
      <w:szCs w:val="52"/>
    </w:rPr>
  </w:style>
  <w:style w:type="character" w:customStyle="1" w:styleId="Heading1Char">
    <w:name w:val="Heading 1 Char"/>
    <w:basedOn w:val="DefaultParagraphFont"/>
    <w:link w:val="Heading1"/>
    <w:uiPriority w:val="9"/>
    <w:rsid w:val="0039396B"/>
    <w:rPr>
      <w:rFonts w:ascii="Arial" w:hAnsi="Arial" w:cs="Arial"/>
      <w:b/>
      <w:u w:val="single"/>
    </w:rPr>
  </w:style>
  <w:style w:type="character" w:customStyle="1" w:styleId="Heading2Char">
    <w:name w:val="Heading 2 Char"/>
    <w:basedOn w:val="DefaultParagraphFont"/>
    <w:link w:val="Heading2"/>
    <w:uiPriority w:val="9"/>
    <w:rsid w:val="006D717A"/>
    <w:rPr>
      <w:rFonts w:ascii="Arial" w:hAnsi="Arial" w:cs="Arial"/>
      <w:b/>
      <w:u w:val="single"/>
    </w:rPr>
  </w:style>
  <w:style w:type="character" w:customStyle="1" w:styleId="Heading3Char">
    <w:name w:val="Heading 3 Char"/>
    <w:basedOn w:val="DefaultParagraphFont"/>
    <w:link w:val="Heading3"/>
    <w:uiPriority w:val="9"/>
    <w:rsid w:val="00C57847"/>
    <w:rPr>
      <w:rFonts w:ascii="Arial" w:hAnsi="Arial" w:cs="Arial"/>
      <w:i/>
    </w:rPr>
  </w:style>
  <w:style w:type="paragraph" w:styleId="TOCHeading">
    <w:name w:val="TOC Heading"/>
    <w:basedOn w:val="Heading1"/>
    <w:next w:val="Normal"/>
    <w:uiPriority w:val="39"/>
    <w:semiHidden/>
    <w:unhideWhenUsed/>
    <w:qFormat/>
    <w:rsid w:val="00E54438"/>
    <w:pPr>
      <w:keepNext/>
      <w:keepLines/>
      <w:spacing w:before="480" w:after="0" w:line="276" w:lineRule="auto"/>
      <w:outlineLvl w:val="9"/>
    </w:pPr>
    <w:rPr>
      <w:rFonts w:asciiTheme="majorHAnsi" w:eastAsiaTheme="majorEastAsia" w:hAnsiTheme="majorHAnsi" w:cstheme="majorBidi"/>
      <w:bCs/>
      <w:color w:val="2E74B5" w:themeColor="accent1" w:themeShade="BF"/>
      <w:sz w:val="28"/>
      <w:szCs w:val="28"/>
      <w:u w:val="none"/>
      <w:lang w:val="en-US" w:eastAsia="ja-JP"/>
    </w:rPr>
  </w:style>
  <w:style w:type="paragraph" w:styleId="TOC1">
    <w:name w:val="toc 1"/>
    <w:basedOn w:val="Normal"/>
    <w:next w:val="Normal"/>
    <w:autoRedefine/>
    <w:uiPriority w:val="39"/>
    <w:unhideWhenUsed/>
    <w:rsid w:val="00E54438"/>
    <w:pPr>
      <w:spacing w:after="100"/>
    </w:pPr>
  </w:style>
  <w:style w:type="paragraph" w:styleId="TOC2">
    <w:name w:val="toc 2"/>
    <w:basedOn w:val="Normal"/>
    <w:next w:val="Normal"/>
    <w:autoRedefine/>
    <w:uiPriority w:val="39"/>
    <w:unhideWhenUsed/>
    <w:rsid w:val="006D717A"/>
    <w:pPr>
      <w:tabs>
        <w:tab w:val="right" w:leader="dot" w:pos="9016"/>
      </w:tabs>
      <w:spacing w:after="100"/>
      <w:ind w:left="220"/>
    </w:pPr>
  </w:style>
  <w:style w:type="paragraph" w:styleId="TOC3">
    <w:name w:val="toc 3"/>
    <w:basedOn w:val="Normal"/>
    <w:next w:val="Normal"/>
    <w:autoRedefine/>
    <w:uiPriority w:val="39"/>
    <w:unhideWhenUsed/>
    <w:rsid w:val="00E54438"/>
    <w:pPr>
      <w:spacing w:after="100"/>
      <w:ind w:left="440"/>
    </w:pPr>
  </w:style>
  <w:style w:type="character" w:styleId="Strong">
    <w:name w:val="Strong"/>
    <w:basedOn w:val="DefaultParagraphFont"/>
    <w:uiPriority w:val="22"/>
    <w:qFormat/>
    <w:rsid w:val="002C6D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18720">
      <w:bodyDiv w:val="1"/>
      <w:marLeft w:val="0"/>
      <w:marRight w:val="0"/>
      <w:marTop w:val="0"/>
      <w:marBottom w:val="0"/>
      <w:divBdr>
        <w:top w:val="none" w:sz="0" w:space="0" w:color="auto"/>
        <w:left w:val="none" w:sz="0" w:space="0" w:color="auto"/>
        <w:bottom w:val="none" w:sz="0" w:space="0" w:color="auto"/>
        <w:right w:val="none" w:sz="0" w:space="0" w:color="auto"/>
      </w:divBdr>
      <w:divsChild>
        <w:div w:id="712341089">
          <w:marLeft w:val="0"/>
          <w:marRight w:val="0"/>
          <w:marTop w:val="0"/>
          <w:marBottom w:val="0"/>
          <w:divBdr>
            <w:top w:val="none" w:sz="0" w:space="0" w:color="auto"/>
            <w:left w:val="none" w:sz="0" w:space="0" w:color="auto"/>
            <w:bottom w:val="none" w:sz="0" w:space="0" w:color="auto"/>
            <w:right w:val="none" w:sz="0" w:space="0" w:color="auto"/>
          </w:divBdr>
          <w:divsChild>
            <w:div w:id="353849681">
              <w:marLeft w:val="0"/>
              <w:marRight w:val="0"/>
              <w:marTop w:val="15"/>
              <w:marBottom w:val="0"/>
              <w:divBdr>
                <w:top w:val="none" w:sz="0" w:space="0" w:color="auto"/>
                <w:left w:val="none" w:sz="0" w:space="0" w:color="auto"/>
                <w:bottom w:val="none" w:sz="0" w:space="0" w:color="auto"/>
                <w:right w:val="none" w:sz="0" w:space="0" w:color="auto"/>
              </w:divBdr>
              <w:divsChild>
                <w:div w:id="421604259">
                  <w:marLeft w:val="0"/>
                  <w:marRight w:val="0"/>
                  <w:marTop w:val="0"/>
                  <w:marBottom w:val="45"/>
                  <w:divBdr>
                    <w:top w:val="none" w:sz="0" w:space="0" w:color="auto"/>
                    <w:left w:val="none" w:sz="0" w:space="0" w:color="auto"/>
                    <w:bottom w:val="none" w:sz="0" w:space="0" w:color="auto"/>
                    <w:right w:val="none" w:sz="0" w:space="0" w:color="auto"/>
                  </w:divBdr>
                  <w:divsChild>
                    <w:div w:id="1337803641">
                      <w:marLeft w:val="0"/>
                      <w:marRight w:val="0"/>
                      <w:marTop w:val="0"/>
                      <w:marBottom w:val="0"/>
                      <w:divBdr>
                        <w:top w:val="none" w:sz="0" w:space="0" w:color="auto"/>
                        <w:left w:val="none" w:sz="0" w:space="0" w:color="auto"/>
                        <w:bottom w:val="none" w:sz="0" w:space="0" w:color="auto"/>
                        <w:right w:val="none" w:sz="0" w:space="0" w:color="auto"/>
                      </w:divBdr>
                      <w:divsChild>
                        <w:div w:id="624393054">
                          <w:blockQuote w:val="1"/>
                          <w:marLeft w:val="0"/>
                          <w:marRight w:val="0"/>
                          <w:marTop w:val="0"/>
                          <w:marBottom w:val="0"/>
                          <w:divBdr>
                            <w:top w:val="none" w:sz="0" w:space="0" w:color="auto"/>
                            <w:left w:val="none" w:sz="0" w:space="0" w:color="auto"/>
                            <w:bottom w:val="none" w:sz="0" w:space="0" w:color="auto"/>
                            <w:right w:val="none" w:sz="0" w:space="0" w:color="auto"/>
                          </w:divBdr>
                        </w:div>
                        <w:div w:id="1619992099">
                          <w:blockQuote w:val="1"/>
                          <w:marLeft w:val="0"/>
                          <w:marRight w:val="0"/>
                          <w:marTop w:val="0"/>
                          <w:marBottom w:val="0"/>
                          <w:divBdr>
                            <w:top w:val="none" w:sz="0" w:space="0" w:color="auto"/>
                            <w:left w:val="none" w:sz="0" w:space="0" w:color="auto"/>
                            <w:bottom w:val="none" w:sz="0" w:space="0" w:color="auto"/>
                            <w:right w:val="none" w:sz="0" w:space="0" w:color="auto"/>
                          </w:divBdr>
                        </w:div>
                        <w:div w:id="3687264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80147">
      <w:bodyDiv w:val="1"/>
      <w:marLeft w:val="0"/>
      <w:marRight w:val="0"/>
      <w:marTop w:val="0"/>
      <w:marBottom w:val="0"/>
      <w:divBdr>
        <w:top w:val="none" w:sz="0" w:space="0" w:color="auto"/>
        <w:left w:val="none" w:sz="0" w:space="0" w:color="auto"/>
        <w:bottom w:val="none" w:sz="0" w:space="0" w:color="auto"/>
        <w:right w:val="none" w:sz="0" w:space="0" w:color="auto"/>
      </w:divBdr>
    </w:div>
    <w:div w:id="29647304">
      <w:bodyDiv w:val="1"/>
      <w:marLeft w:val="0"/>
      <w:marRight w:val="0"/>
      <w:marTop w:val="0"/>
      <w:marBottom w:val="0"/>
      <w:divBdr>
        <w:top w:val="none" w:sz="0" w:space="0" w:color="auto"/>
        <w:left w:val="none" w:sz="0" w:space="0" w:color="auto"/>
        <w:bottom w:val="none" w:sz="0" w:space="0" w:color="auto"/>
        <w:right w:val="none" w:sz="0" w:space="0" w:color="auto"/>
      </w:divBdr>
    </w:div>
    <w:div w:id="41565591">
      <w:bodyDiv w:val="1"/>
      <w:marLeft w:val="0"/>
      <w:marRight w:val="0"/>
      <w:marTop w:val="0"/>
      <w:marBottom w:val="0"/>
      <w:divBdr>
        <w:top w:val="none" w:sz="0" w:space="0" w:color="auto"/>
        <w:left w:val="none" w:sz="0" w:space="0" w:color="auto"/>
        <w:bottom w:val="none" w:sz="0" w:space="0" w:color="auto"/>
        <w:right w:val="none" w:sz="0" w:space="0" w:color="auto"/>
      </w:divBdr>
    </w:div>
    <w:div w:id="48192356">
      <w:bodyDiv w:val="1"/>
      <w:marLeft w:val="0"/>
      <w:marRight w:val="0"/>
      <w:marTop w:val="0"/>
      <w:marBottom w:val="0"/>
      <w:divBdr>
        <w:top w:val="none" w:sz="0" w:space="0" w:color="auto"/>
        <w:left w:val="none" w:sz="0" w:space="0" w:color="auto"/>
        <w:bottom w:val="none" w:sz="0" w:space="0" w:color="auto"/>
        <w:right w:val="none" w:sz="0" w:space="0" w:color="auto"/>
      </w:divBdr>
      <w:divsChild>
        <w:div w:id="167520265">
          <w:marLeft w:val="0"/>
          <w:marRight w:val="0"/>
          <w:marTop w:val="0"/>
          <w:marBottom w:val="0"/>
          <w:divBdr>
            <w:top w:val="none" w:sz="0" w:space="0" w:color="auto"/>
            <w:left w:val="none" w:sz="0" w:space="0" w:color="auto"/>
            <w:bottom w:val="none" w:sz="0" w:space="0" w:color="auto"/>
            <w:right w:val="none" w:sz="0" w:space="0" w:color="auto"/>
          </w:divBdr>
          <w:divsChild>
            <w:div w:id="1080832354">
              <w:marLeft w:val="0"/>
              <w:marRight w:val="0"/>
              <w:marTop w:val="0"/>
              <w:marBottom w:val="0"/>
              <w:divBdr>
                <w:top w:val="none" w:sz="0" w:space="0" w:color="auto"/>
                <w:left w:val="none" w:sz="0" w:space="0" w:color="auto"/>
                <w:bottom w:val="none" w:sz="0" w:space="0" w:color="auto"/>
                <w:right w:val="none" w:sz="0" w:space="0" w:color="auto"/>
              </w:divBdr>
              <w:divsChild>
                <w:div w:id="2068068347">
                  <w:marLeft w:val="0"/>
                  <w:marRight w:val="0"/>
                  <w:marTop w:val="0"/>
                  <w:marBottom w:val="0"/>
                  <w:divBdr>
                    <w:top w:val="none" w:sz="0" w:space="0" w:color="auto"/>
                    <w:left w:val="none" w:sz="0" w:space="0" w:color="auto"/>
                    <w:bottom w:val="none" w:sz="0" w:space="0" w:color="auto"/>
                    <w:right w:val="none" w:sz="0" w:space="0" w:color="auto"/>
                  </w:divBdr>
                  <w:divsChild>
                    <w:div w:id="1485586009">
                      <w:marLeft w:val="0"/>
                      <w:marRight w:val="0"/>
                      <w:marTop w:val="0"/>
                      <w:marBottom w:val="0"/>
                      <w:divBdr>
                        <w:top w:val="none" w:sz="0" w:space="0" w:color="auto"/>
                        <w:left w:val="none" w:sz="0" w:space="0" w:color="auto"/>
                        <w:bottom w:val="none" w:sz="0" w:space="0" w:color="auto"/>
                        <w:right w:val="none" w:sz="0" w:space="0" w:color="auto"/>
                      </w:divBdr>
                      <w:divsChild>
                        <w:div w:id="330573642">
                          <w:marLeft w:val="0"/>
                          <w:marRight w:val="0"/>
                          <w:marTop w:val="0"/>
                          <w:marBottom w:val="0"/>
                          <w:divBdr>
                            <w:top w:val="none" w:sz="0" w:space="0" w:color="auto"/>
                            <w:left w:val="none" w:sz="0" w:space="0" w:color="auto"/>
                            <w:bottom w:val="none" w:sz="0" w:space="0" w:color="auto"/>
                            <w:right w:val="none" w:sz="0" w:space="0" w:color="auto"/>
                          </w:divBdr>
                          <w:divsChild>
                            <w:div w:id="489835269">
                              <w:marLeft w:val="0"/>
                              <w:marRight w:val="0"/>
                              <w:marTop w:val="0"/>
                              <w:marBottom w:val="0"/>
                              <w:divBdr>
                                <w:top w:val="none" w:sz="0" w:space="0" w:color="auto"/>
                                <w:left w:val="none" w:sz="0" w:space="0" w:color="auto"/>
                                <w:bottom w:val="none" w:sz="0" w:space="0" w:color="auto"/>
                                <w:right w:val="none" w:sz="0" w:space="0" w:color="auto"/>
                              </w:divBdr>
                              <w:divsChild>
                                <w:div w:id="318198016">
                                  <w:marLeft w:val="360"/>
                                  <w:marRight w:val="360"/>
                                  <w:marTop w:val="0"/>
                                  <w:marBottom w:val="0"/>
                                  <w:divBdr>
                                    <w:top w:val="none" w:sz="0" w:space="0" w:color="auto"/>
                                    <w:left w:val="none" w:sz="0" w:space="0" w:color="auto"/>
                                    <w:bottom w:val="none" w:sz="0" w:space="0" w:color="auto"/>
                                    <w:right w:val="none" w:sz="0" w:space="0" w:color="auto"/>
                                  </w:divBdr>
                                  <w:divsChild>
                                    <w:div w:id="454831464">
                                      <w:marLeft w:val="0"/>
                                      <w:marRight w:val="0"/>
                                      <w:marTop w:val="0"/>
                                      <w:marBottom w:val="0"/>
                                      <w:divBdr>
                                        <w:top w:val="none" w:sz="0" w:space="0" w:color="auto"/>
                                        <w:left w:val="none" w:sz="0" w:space="0" w:color="auto"/>
                                        <w:bottom w:val="none" w:sz="0" w:space="0" w:color="auto"/>
                                        <w:right w:val="none" w:sz="0" w:space="0" w:color="auto"/>
                                      </w:divBdr>
                                      <w:divsChild>
                                        <w:div w:id="481508270">
                                          <w:marLeft w:val="0"/>
                                          <w:marRight w:val="0"/>
                                          <w:marTop w:val="0"/>
                                          <w:marBottom w:val="300"/>
                                          <w:divBdr>
                                            <w:top w:val="none" w:sz="0" w:space="0" w:color="auto"/>
                                            <w:left w:val="none" w:sz="0" w:space="0" w:color="auto"/>
                                            <w:bottom w:val="none" w:sz="0" w:space="0" w:color="auto"/>
                                            <w:right w:val="none" w:sz="0" w:space="0" w:color="auto"/>
                                          </w:divBdr>
                                          <w:divsChild>
                                            <w:div w:id="617566458">
                                              <w:marLeft w:val="0"/>
                                              <w:marRight w:val="0"/>
                                              <w:marTop w:val="0"/>
                                              <w:marBottom w:val="0"/>
                                              <w:divBdr>
                                                <w:top w:val="none" w:sz="0" w:space="0" w:color="auto"/>
                                                <w:left w:val="none" w:sz="0" w:space="0" w:color="auto"/>
                                                <w:bottom w:val="none" w:sz="0" w:space="0" w:color="auto"/>
                                                <w:right w:val="none" w:sz="0" w:space="0" w:color="auto"/>
                                              </w:divBdr>
                                              <w:divsChild>
                                                <w:div w:id="1016232426">
                                                  <w:marLeft w:val="0"/>
                                                  <w:marRight w:val="0"/>
                                                  <w:marTop w:val="0"/>
                                                  <w:marBottom w:val="0"/>
                                                  <w:divBdr>
                                                    <w:top w:val="none" w:sz="0" w:space="0" w:color="auto"/>
                                                    <w:left w:val="none" w:sz="0" w:space="0" w:color="auto"/>
                                                    <w:bottom w:val="none" w:sz="0" w:space="0" w:color="auto"/>
                                                    <w:right w:val="none" w:sz="0" w:space="0" w:color="auto"/>
                                                  </w:divBdr>
                                                  <w:divsChild>
                                                    <w:div w:id="175173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121056">
      <w:bodyDiv w:val="1"/>
      <w:marLeft w:val="0"/>
      <w:marRight w:val="0"/>
      <w:marTop w:val="0"/>
      <w:marBottom w:val="0"/>
      <w:divBdr>
        <w:top w:val="none" w:sz="0" w:space="0" w:color="auto"/>
        <w:left w:val="none" w:sz="0" w:space="0" w:color="auto"/>
        <w:bottom w:val="none" w:sz="0" w:space="0" w:color="auto"/>
        <w:right w:val="none" w:sz="0" w:space="0" w:color="auto"/>
      </w:divBdr>
    </w:div>
    <w:div w:id="198520318">
      <w:bodyDiv w:val="1"/>
      <w:marLeft w:val="0"/>
      <w:marRight w:val="0"/>
      <w:marTop w:val="0"/>
      <w:marBottom w:val="0"/>
      <w:divBdr>
        <w:top w:val="none" w:sz="0" w:space="0" w:color="auto"/>
        <w:left w:val="none" w:sz="0" w:space="0" w:color="auto"/>
        <w:bottom w:val="none" w:sz="0" w:space="0" w:color="auto"/>
        <w:right w:val="none" w:sz="0" w:space="0" w:color="auto"/>
      </w:divBdr>
    </w:div>
    <w:div w:id="251865886">
      <w:bodyDiv w:val="1"/>
      <w:marLeft w:val="0"/>
      <w:marRight w:val="0"/>
      <w:marTop w:val="0"/>
      <w:marBottom w:val="0"/>
      <w:divBdr>
        <w:top w:val="none" w:sz="0" w:space="0" w:color="auto"/>
        <w:left w:val="none" w:sz="0" w:space="0" w:color="auto"/>
        <w:bottom w:val="none" w:sz="0" w:space="0" w:color="auto"/>
        <w:right w:val="none" w:sz="0" w:space="0" w:color="auto"/>
      </w:divBdr>
      <w:divsChild>
        <w:div w:id="188497468">
          <w:marLeft w:val="0"/>
          <w:marRight w:val="0"/>
          <w:marTop w:val="0"/>
          <w:marBottom w:val="0"/>
          <w:divBdr>
            <w:top w:val="none" w:sz="0" w:space="0" w:color="auto"/>
            <w:left w:val="none" w:sz="0" w:space="0" w:color="auto"/>
            <w:bottom w:val="none" w:sz="0" w:space="0" w:color="auto"/>
            <w:right w:val="none" w:sz="0" w:space="0" w:color="auto"/>
          </w:divBdr>
          <w:divsChild>
            <w:div w:id="195122399">
              <w:marLeft w:val="0"/>
              <w:marRight w:val="0"/>
              <w:marTop w:val="0"/>
              <w:marBottom w:val="0"/>
              <w:divBdr>
                <w:top w:val="none" w:sz="0" w:space="0" w:color="auto"/>
                <w:left w:val="none" w:sz="0" w:space="0" w:color="auto"/>
                <w:bottom w:val="none" w:sz="0" w:space="0" w:color="auto"/>
                <w:right w:val="none" w:sz="0" w:space="0" w:color="auto"/>
              </w:divBdr>
              <w:divsChild>
                <w:div w:id="581835404">
                  <w:marLeft w:val="0"/>
                  <w:marRight w:val="0"/>
                  <w:marTop w:val="0"/>
                  <w:marBottom w:val="0"/>
                  <w:divBdr>
                    <w:top w:val="none" w:sz="0" w:space="0" w:color="auto"/>
                    <w:left w:val="none" w:sz="0" w:space="0" w:color="auto"/>
                    <w:bottom w:val="none" w:sz="0" w:space="0" w:color="auto"/>
                    <w:right w:val="none" w:sz="0" w:space="0" w:color="auto"/>
                  </w:divBdr>
                  <w:divsChild>
                    <w:div w:id="1227183114">
                      <w:marLeft w:val="0"/>
                      <w:marRight w:val="0"/>
                      <w:marTop w:val="0"/>
                      <w:marBottom w:val="0"/>
                      <w:divBdr>
                        <w:top w:val="none" w:sz="0" w:space="0" w:color="auto"/>
                        <w:left w:val="none" w:sz="0" w:space="0" w:color="auto"/>
                        <w:bottom w:val="none" w:sz="0" w:space="0" w:color="auto"/>
                        <w:right w:val="none" w:sz="0" w:space="0" w:color="auto"/>
                      </w:divBdr>
                      <w:divsChild>
                        <w:div w:id="1249582908">
                          <w:marLeft w:val="0"/>
                          <w:marRight w:val="0"/>
                          <w:marTop w:val="0"/>
                          <w:marBottom w:val="0"/>
                          <w:divBdr>
                            <w:top w:val="none" w:sz="0" w:space="0" w:color="auto"/>
                            <w:left w:val="none" w:sz="0" w:space="0" w:color="auto"/>
                            <w:bottom w:val="none" w:sz="0" w:space="0" w:color="auto"/>
                            <w:right w:val="none" w:sz="0" w:space="0" w:color="auto"/>
                          </w:divBdr>
                          <w:divsChild>
                            <w:div w:id="801654747">
                              <w:marLeft w:val="0"/>
                              <w:marRight w:val="0"/>
                              <w:marTop w:val="0"/>
                              <w:marBottom w:val="0"/>
                              <w:divBdr>
                                <w:top w:val="none" w:sz="0" w:space="0" w:color="auto"/>
                                <w:left w:val="none" w:sz="0" w:space="0" w:color="auto"/>
                                <w:bottom w:val="none" w:sz="0" w:space="0" w:color="auto"/>
                                <w:right w:val="none" w:sz="0" w:space="0" w:color="auto"/>
                              </w:divBdr>
                              <w:divsChild>
                                <w:div w:id="1542202832">
                                  <w:marLeft w:val="360"/>
                                  <w:marRight w:val="360"/>
                                  <w:marTop w:val="0"/>
                                  <w:marBottom w:val="0"/>
                                  <w:divBdr>
                                    <w:top w:val="none" w:sz="0" w:space="0" w:color="auto"/>
                                    <w:left w:val="none" w:sz="0" w:space="0" w:color="auto"/>
                                    <w:bottom w:val="none" w:sz="0" w:space="0" w:color="auto"/>
                                    <w:right w:val="none" w:sz="0" w:space="0" w:color="auto"/>
                                  </w:divBdr>
                                  <w:divsChild>
                                    <w:div w:id="1310012402">
                                      <w:marLeft w:val="0"/>
                                      <w:marRight w:val="0"/>
                                      <w:marTop w:val="0"/>
                                      <w:marBottom w:val="0"/>
                                      <w:divBdr>
                                        <w:top w:val="none" w:sz="0" w:space="0" w:color="auto"/>
                                        <w:left w:val="none" w:sz="0" w:space="0" w:color="auto"/>
                                        <w:bottom w:val="none" w:sz="0" w:space="0" w:color="auto"/>
                                        <w:right w:val="none" w:sz="0" w:space="0" w:color="auto"/>
                                      </w:divBdr>
                                      <w:divsChild>
                                        <w:div w:id="107697297">
                                          <w:marLeft w:val="0"/>
                                          <w:marRight w:val="0"/>
                                          <w:marTop w:val="0"/>
                                          <w:marBottom w:val="300"/>
                                          <w:divBdr>
                                            <w:top w:val="none" w:sz="0" w:space="0" w:color="auto"/>
                                            <w:left w:val="none" w:sz="0" w:space="0" w:color="auto"/>
                                            <w:bottom w:val="none" w:sz="0" w:space="0" w:color="auto"/>
                                            <w:right w:val="none" w:sz="0" w:space="0" w:color="auto"/>
                                          </w:divBdr>
                                          <w:divsChild>
                                            <w:div w:id="969171875">
                                              <w:marLeft w:val="0"/>
                                              <w:marRight w:val="0"/>
                                              <w:marTop w:val="0"/>
                                              <w:marBottom w:val="0"/>
                                              <w:divBdr>
                                                <w:top w:val="none" w:sz="0" w:space="0" w:color="auto"/>
                                                <w:left w:val="none" w:sz="0" w:space="0" w:color="auto"/>
                                                <w:bottom w:val="none" w:sz="0" w:space="0" w:color="auto"/>
                                                <w:right w:val="none" w:sz="0" w:space="0" w:color="auto"/>
                                              </w:divBdr>
                                              <w:divsChild>
                                                <w:div w:id="349917321">
                                                  <w:marLeft w:val="0"/>
                                                  <w:marRight w:val="0"/>
                                                  <w:marTop w:val="0"/>
                                                  <w:marBottom w:val="0"/>
                                                  <w:divBdr>
                                                    <w:top w:val="none" w:sz="0" w:space="0" w:color="auto"/>
                                                    <w:left w:val="none" w:sz="0" w:space="0" w:color="auto"/>
                                                    <w:bottom w:val="none" w:sz="0" w:space="0" w:color="auto"/>
                                                    <w:right w:val="none" w:sz="0" w:space="0" w:color="auto"/>
                                                  </w:divBdr>
                                                  <w:divsChild>
                                                    <w:div w:id="55535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2970172">
      <w:bodyDiv w:val="1"/>
      <w:marLeft w:val="0"/>
      <w:marRight w:val="0"/>
      <w:marTop w:val="0"/>
      <w:marBottom w:val="0"/>
      <w:divBdr>
        <w:top w:val="none" w:sz="0" w:space="0" w:color="auto"/>
        <w:left w:val="none" w:sz="0" w:space="0" w:color="auto"/>
        <w:bottom w:val="none" w:sz="0" w:space="0" w:color="auto"/>
        <w:right w:val="none" w:sz="0" w:space="0" w:color="auto"/>
      </w:divBdr>
    </w:div>
    <w:div w:id="384180704">
      <w:bodyDiv w:val="1"/>
      <w:marLeft w:val="0"/>
      <w:marRight w:val="0"/>
      <w:marTop w:val="0"/>
      <w:marBottom w:val="0"/>
      <w:divBdr>
        <w:top w:val="none" w:sz="0" w:space="0" w:color="auto"/>
        <w:left w:val="none" w:sz="0" w:space="0" w:color="auto"/>
        <w:bottom w:val="none" w:sz="0" w:space="0" w:color="auto"/>
        <w:right w:val="none" w:sz="0" w:space="0" w:color="auto"/>
      </w:divBdr>
    </w:div>
    <w:div w:id="490145244">
      <w:bodyDiv w:val="1"/>
      <w:marLeft w:val="0"/>
      <w:marRight w:val="0"/>
      <w:marTop w:val="0"/>
      <w:marBottom w:val="0"/>
      <w:divBdr>
        <w:top w:val="none" w:sz="0" w:space="0" w:color="auto"/>
        <w:left w:val="none" w:sz="0" w:space="0" w:color="auto"/>
        <w:bottom w:val="none" w:sz="0" w:space="0" w:color="auto"/>
        <w:right w:val="none" w:sz="0" w:space="0" w:color="auto"/>
      </w:divBdr>
    </w:div>
    <w:div w:id="500778857">
      <w:bodyDiv w:val="1"/>
      <w:marLeft w:val="0"/>
      <w:marRight w:val="0"/>
      <w:marTop w:val="0"/>
      <w:marBottom w:val="0"/>
      <w:divBdr>
        <w:top w:val="none" w:sz="0" w:space="0" w:color="auto"/>
        <w:left w:val="none" w:sz="0" w:space="0" w:color="auto"/>
        <w:bottom w:val="none" w:sz="0" w:space="0" w:color="auto"/>
        <w:right w:val="none" w:sz="0" w:space="0" w:color="auto"/>
      </w:divBdr>
    </w:div>
    <w:div w:id="505942153">
      <w:bodyDiv w:val="1"/>
      <w:marLeft w:val="0"/>
      <w:marRight w:val="0"/>
      <w:marTop w:val="0"/>
      <w:marBottom w:val="0"/>
      <w:divBdr>
        <w:top w:val="none" w:sz="0" w:space="0" w:color="auto"/>
        <w:left w:val="none" w:sz="0" w:space="0" w:color="auto"/>
        <w:bottom w:val="none" w:sz="0" w:space="0" w:color="auto"/>
        <w:right w:val="none" w:sz="0" w:space="0" w:color="auto"/>
      </w:divBdr>
    </w:div>
    <w:div w:id="534931758">
      <w:bodyDiv w:val="1"/>
      <w:marLeft w:val="0"/>
      <w:marRight w:val="0"/>
      <w:marTop w:val="0"/>
      <w:marBottom w:val="0"/>
      <w:divBdr>
        <w:top w:val="none" w:sz="0" w:space="0" w:color="auto"/>
        <w:left w:val="none" w:sz="0" w:space="0" w:color="auto"/>
        <w:bottom w:val="none" w:sz="0" w:space="0" w:color="auto"/>
        <w:right w:val="none" w:sz="0" w:space="0" w:color="auto"/>
      </w:divBdr>
    </w:div>
    <w:div w:id="661734602">
      <w:bodyDiv w:val="1"/>
      <w:marLeft w:val="0"/>
      <w:marRight w:val="0"/>
      <w:marTop w:val="0"/>
      <w:marBottom w:val="0"/>
      <w:divBdr>
        <w:top w:val="none" w:sz="0" w:space="0" w:color="auto"/>
        <w:left w:val="none" w:sz="0" w:space="0" w:color="auto"/>
        <w:bottom w:val="none" w:sz="0" w:space="0" w:color="auto"/>
        <w:right w:val="none" w:sz="0" w:space="0" w:color="auto"/>
      </w:divBdr>
    </w:div>
    <w:div w:id="742802200">
      <w:bodyDiv w:val="1"/>
      <w:marLeft w:val="0"/>
      <w:marRight w:val="0"/>
      <w:marTop w:val="0"/>
      <w:marBottom w:val="0"/>
      <w:divBdr>
        <w:top w:val="none" w:sz="0" w:space="0" w:color="auto"/>
        <w:left w:val="none" w:sz="0" w:space="0" w:color="auto"/>
        <w:bottom w:val="none" w:sz="0" w:space="0" w:color="auto"/>
        <w:right w:val="none" w:sz="0" w:space="0" w:color="auto"/>
      </w:divBdr>
    </w:div>
    <w:div w:id="756710763">
      <w:bodyDiv w:val="1"/>
      <w:marLeft w:val="0"/>
      <w:marRight w:val="0"/>
      <w:marTop w:val="0"/>
      <w:marBottom w:val="0"/>
      <w:divBdr>
        <w:top w:val="none" w:sz="0" w:space="0" w:color="auto"/>
        <w:left w:val="none" w:sz="0" w:space="0" w:color="auto"/>
        <w:bottom w:val="none" w:sz="0" w:space="0" w:color="auto"/>
        <w:right w:val="none" w:sz="0" w:space="0" w:color="auto"/>
      </w:divBdr>
    </w:div>
    <w:div w:id="841361200">
      <w:bodyDiv w:val="1"/>
      <w:marLeft w:val="0"/>
      <w:marRight w:val="0"/>
      <w:marTop w:val="0"/>
      <w:marBottom w:val="0"/>
      <w:divBdr>
        <w:top w:val="none" w:sz="0" w:space="0" w:color="auto"/>
        <w:left w:val="none" w:sz="0" w:space="0" w:color="auto"/>
        <w:bottom w:val="none" w:sz="0" w:space="0" w:color="auto"/>
        <w:right w:val="none" w:sz="0" w:space="0" w:color="auto"/>
      </w:divBdr>
    </w:div>
    <w:div w:id="845827701">
      <w:bodyDiv w:val="1"/>
      <w:marLeft w:val="0"/>
      <w:marRight w:val="0"/>
      <w:marTop w:val="0"/>
      <w:marBottom w:val="0"/>
      <w:divBdr>
        <w:top w:val="none" w:sz="0" w:space="0" w:color="auto"/>
        <w:left w:val="none" w:sz="0" w:space="0" w:color="auto"/>
        <w:bottom w:val="none" w:sz="0" w:space="0" w:color="auto"/>
        <w:right w:val="none" w:sz="0" w:space="0" w:color="auto"/>
      </w:divBdr>
      <w:divsChild>
        <w:div w:id="36971667">
          <w:marLeft w:val="0"/>
          <w:marRight w:val="0"/>
          <w:marTop w:val="0"/>
          <w:marBottom w:val="0"/>
          <w:divBdr>
            <w:top w:val="none" w:sz="0" w:space="0" w:color="auto"/>
            <w:left w:val="none" w:sz="0" w:space="0" w:color="auto"/>
            <w:bottom w:val="none" w:sz="0" w:space="0" w:color="auto"/>
            <w:right w:val="none" w:sz="0" w:space="0" w:color="auto"/>
          </w:divBdr>
          <w:divsChild>
            <w:div w:id="1285623042">
              <w:marLeft w:val="0"/>
              <w:marRight w:val="0"/>
              <w:marTop w:val="0"/>
              <w:marBottom w:val="0"/>
              <w:divBdr>
                <w:top w:val="none" w:sz="0" w:space="0" w:color="auto"/>
                <w:left w:val="none" w:sz="0" w:space="0" w:color="auto"/>
                <w:bottom w:val="none" w:sz="0" w:space="0" w:color="auto"/>
                <w:right w:val="none" w:sz="0" w:space="0" w:color="auto"/>
              </w:divBdr>
              <w:divsChild>
                <w:div w:id="438960187">
                  <w:marLeft w:val="0"/>
                  <w:marRight w:val="0"/>
                  <w:marTop w:val="0"/>
                  <w:marBottom w:val="0"/>
                  <w:divBdr>
                    <w:top w:val="none" w:sz="0" w:space="0" w:color="auto"/>
                    <w:left w:val="none" w:sz="0" w:space="0" w:color="auto"/>
                    <w:bottom w:val="none" w:sz="0" w:space="0" w:color="auto"/>
                    <w:right w:val="none" w:sz="0" w:space="0" w:color="auto"/>
                  </w:divBdr>
                  <w:divsChild>
                    <w:div w:id="2128113452">
                      <w:marLeft w:val="0"/>
                      <w:marRight w:val="0"/>
                      <w:marTop w:val="0"/>
                      <w:marBottom w:val="0"/>
                      <w:divBdr>
                        <w:top w:val="none" w:sz="0" w:space="0" w:color="auto"/>
                        <w:left w:val="none" w:sz="0" w:space="0" w:color="auto"/>
                        <w:bottom w:val="none" w:sz="0" w:space="0" w:color="auto"/>
                        <w:right w:val="none" w:sz="0" w:space="0" w:color="auto"/>
                      </w:divBdr>
                      <w:divsChild>
                        <w:div w:id="134069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784678">
      <w:bodyDiv w:val="1"/>
      <w:marLeft w:val="0"/>
      <w:marRight w:val="0"/>
      <w:marTop w:val="0"/>
      <w:marBottom w:val="0"/>
      <w:divBdr>
        <w:top w:val="none" w:sz="0" w:space="0" w:color="auto"/>
        <w:left w:val="none" w:sz="0" w:space="0" w:color="auto"/>
        <w:bottom w:val="none" w:sz="0" w:space="0" w:color="auto"/>
        <w:right w:val="none" w:sz="0" w:space="0" w:color="auto"/>
      </w:divBdr>
    </w:div>
    <w:div w:id="887961629">
      <w:bodyDiv w:val="1"/>
      <w:marLeft w:val="0"/>
      <w:marRight w:val="0"/>
      <w:marTop w:val="0"/>
      <w:marBottom w:val="0"/>
      <w:divBdr>
        <w:top w:val="none" w:sz="0" w:space="0" w:color="auto"/>
        <w:left w:val="none" w:sz="0" w:space="0" w:color="auto"/>
        <w:bottom w:val="none" w:sz="0" w:space="0" w:color="auto"/>
        <w:right w:val="none" w:sz="0" w:space="0" w:color="auto"/>
      </w:divBdr>
    </w:div>
    <w:div w:id="1000277487">
      <w:bodyDiv w:val="1"/>
      <w:marLeft w:val="0"/>
      <w:marRight w:val="0"/>
      <w:marTop w:val="0"/>
      <w:marBottom w:val="0"/>
      <w:divBdr>
        <w:top w:val="none" w:sz="0" w:space="0" w:color="auto"/>
        <w:left w:val="none" w:sz="0" w:space="0" w:color="auto"/>
        <w:bottom w:val="none" w:sz="0" w:space="0" w:color="auto"/>
        <w:right w:val="none" w:sz="0" w:space="0" w:color="auto"/>
      </w:divBdr>
    </w:div>
    <w:div w:id="1004742429">
      <w:bodyDiv w:val="1"/>
      <w:marLeft w:val="0"/>
      <w:marRight w:val="0"/>
      <w:marTop w:val="0"/>
      <w:marBottom w:val="0"/>
      <w:divBdr>
        <w:top w:val="none" w:sz="0" w:space="0" w:color="auto"/>
        <w:left w:val="none" w:sz="0" w:space="0" w:color="auto"/>
        <w:bottom w:val="none" w:sz="0" w:space="0" w:color="auto"/>
        <w:right w:val="none" w:sz="0" w:space="0" w:color="auto"/>
      </w:divBdr>
    </w:div>
    <w:div w:id="1036781410">
      <w:bodyDiv w:val="1"/>
      <w:marLeft w:val="0"/>
      <w:marRight w:val="0"/>
      <w:marTop w:val="0"/>
      <w:marBottom w:val="0"/>
      <w:divBdr>
        <w:top w:val="none" w:sz="0" w:space="0" w:color="auto"/>
        <w:left w:val="none" w:sz="0" w:space="0" w:color="auto"/>
        <w:bottom w:val="none" w:sz="0" w:space="0" w:color="auto"/>
        <w:right w:val="none" w:sz="0" w:space="0" w:color="auto"/>
      </w:divBdr>
    </w:div>
    <w:div w:id="1066076645">
      <w:bodyDiv w:val="1"/>
      <w:marLeft w:val="0"/>
      <w:marRight w:val="0"/>
      <w:marTop w:val="0"/>
      <w:marBottom w:val="0"/>
      <w:divBdr>
        <w:top w:val="none" w:sz="0" w:space="0" w:color="auto"/>
        <w:left w:val="none" w:sz="0" w:space="0" w:color="auto"/>
        <w:bottom w:val="none" w:sz="0" w:space="0" w:color="auto"/>
        <w:right w:val="none" w:sz="0" w:space="0" w:color="auto"/>
      </w:divBdr>
    </w:div>
    <w:div w:id="1084642788">
      <w:bodyDiv w:val="1"/>
      <w:marLeft w:val="0"/>
      <w:marRight w:val="0"/>
      <w:marTop w:val="0"/>
      <w:marBottom w:val="0"/>
      <w:divBdr>
        <w:top w:val="none" w:sz="0" w:space="0" w:color="auto"/>
        <w:left w:val="none" w:sz="0" w:space="0" w:color="auto"/>
        <w:bottom w:val="none" w:sz="0" w:space="0" w:color="auto"/>
        <w:right w:val="none" w:sz="0" w:space="0" w:color="auto"/>
      </w:divBdr>
    </w:div>
    <w:div w:id="1171023505">
      <w:bodyDiv w:val="1"/>
      <w:marLeft w:val="0"/>
      <w:marRight w:val="0"/>
      <w:marTop w:val="0"/>
      <w:marBottom w:val="0"/>
      <w:divBdr>
        <w:top w:val="none" w:sz="0" w:space="0" w:color="auto"/>
        <w:left w:val="none" w:sz="0" w:space="0" w:color="auto"/>
        <w:bottom w:val="none" w:sz="0" w:space="0" w:color="auto"/>
        <w:right w:val="none" w:sz="0" w:space="0" w:color="auto"/>
      </w:divBdr>
    </w:div>
    <w:div w:id="1209607407">
      <w:bodyDiv w:val="1"/>
      <w:marLeft w:val="0"/>
      <w:marRight w:val="0"/>
      <w:marTop w:val="0"/>
      <w:marBottom w:val="0"/>
      <w:divBdr>
        <w:top w:val="none" w:sz="0" w:space="0" w:color="auto"/>
        <w:left w:val="none" w:sz="0" w:space="0" w:color="auto"/>
        <w:bottom w:val="none" w:sz="0" w:space="0" w:color="auto"/>
        <w:right w:val="none" w:sz="0" w:space="0" w:color="auto"/>
      </w:divBdr>
    </w:div>
    <w:div w:id="1287547145">
      <w:bodyDiv w:val="1"/>
      <w:marLeft w:val="0"/>
      <w:marRight w:val="0"/>
      <w:marTop w:val="0"/>
      <w:marBottom w:val="0"/>
      <w:divBdr>
        <w:top w:val="none" w:sz="0" w:space="0" w:color="auto"/>
        <w:left w:val="none" w:sz="0" w:space="0" w:color="auto"/>
        <w:bottom w:val="none" w:sz="0" w:space="0" w:color="auto"/>
        <w:right w:val="none" w:sz="0" w:space="0" w:color="auto"/>
      </w:divBdr>
    </w:div>
    <w:div w:id="1332369231">
      <w:bodyDiv w:val="1"/>
      <w:marLeft w:val="0"/>
      <w:marRight w:val="0"/>
      <w:marTop w:val="0"/>
      <w:marBottom w:val="0"/>
      <w:divBdr>
        <w:top w:val="none" w:sz="0" w:space="0" w:color="auto"/>
        <w:left w:val="none" w:sz="0" w:space="0" w:color="auto"/>
        <w:bottom w:val="none" w:sz="0" w:space="0" w:color="auto"/>
        <w:right w:val="none" w:sz="0" w:space="0" w:color="auto"/>
      </w:divBdr>
    </w:div>
    <w:div w:id="1376154622">
      <w:bodyDiv w:val="1"/>
      <w:marLeft w:val="0"/>
      <w:marRight w:val="0"/>
      <w:marTop w:val="0"/>
      <w:marBottom w:val="0"/>
      <w:divBdr>
        <w:top w:val="none" w:sz="0" w:space="0" w:color="auto"/>
        <w:left w:val="none" w:sz="0" w:space="0" w:color="auto"/>
        <w:bottom w:val="none" w:sz="0" w:space="0" w:color="auto"/>
        <w:right w:val="none" w:sz="0" w:space="0" w:color="auto"/>
      </w:divBdr>
    </w:div>
    <w:div w:id="1415086014">
      <w:bodyDiv w:val="1"/>
      <w:marLeft w:val="0"/>
      <w:marRight w:val="0"/>
      <w:marTop w:val="0"/>
      <w:marBottom w:val="0"/>
      <w:divBdr>
        <w:top w:val="none" w:sz="0" w:space="0" w:color="auto"/>
        <w:left w:val="none" w:sz="0" w:space="0" w:color="auto"/>
        <w:bottom w:val="none" w:sz="0" w:space="0" w:color="auto"/>
        <w:right w:val="none" w:sz="0" w:space="0" w:color="auto"/>
      </w:divBdr>
    </w:div>
    <w:div w:id="1508128455">
      <w:bodyDiv w:val="1"/>
      <w:marLeft w:val="0"/>
      <w:marRight w:val="0"/>
      <w:marTop w:val="0"/>
      <w:marBottom w:val="0"/>
      <w:divBdr>
        <w:top w:val="none" w:sz="0" w:space="0" w:color="auto"/>
        <w:left w:val="none" w:sz="0" w:space="0" w:color="auto"/>
        <w:bottom w:val="none" w:sz="0" w:space="0" w:color="auto"/>
        <w:right w:val="none" w:sz="0" w:space="0" w:color="auto"/>
      </w:divBdr>
      <w:divsChild>
        <w:div w:id="1855268078">
          <w:marLeft w:val="0"/>
          <w:marRight w:val="0"/>
          <w:marTop w:val="0"/>
          <w:marBottom w:val="0"/>
          <w:divBdr>
            <w:top w:val="none" w:sz="0" w:space="0" w:color="auto"/>
            <w:left w:val="none" w:sz="0" w:space="0" w:color="auto"/>
            <w:bottom w:val="none" w:sz="0" w:space="0" w:color="auto"/>
            <w:right w:val="none" w:sz="0" w:space="0" w:color="auto"/>
          </w:divBdr>
          <w:divsChild>
            <w:div w:id="1854146767">
              <w:marLeft w:val="0"/>
              <w:marRight w:val="0"/>
              <w:marTop w:val="0"/>
              <w:marBottom w:val="0"/>
              <w:divBdr>
                <w:top w:val="none" w:sz="0" w:space="0" w:color="auto"/>
                <w:left w:val="none" w:sz="0" w:space="0" w:color="auto"/>
                <w:bottom w:val="none" w:sz="0" w:space="0" w:color="auto"/>
                <w:right w:val="none" w:sz="0" w:space="0" w:color="auto"/>
              </w:divBdr>
              <w:divsChild>
                <w:div w:id="1998074850">
                  <w:marLeft w:val="0"/>
                  <w:marRight w:val="0"/>
                  <w:marTop w:val="0"/>
                  <w:marBottom w:val="0"/>
                  <w:divBdr>
                    <w:top w:val="none" w:sz="0" w:space="0" w:color="auto"/>
                    <w:left w:val="none" w:sz="0" w:space="0" w:color="auto"/>
                    <w:bottom w:val="none" w:sz="0" w:space="0" w:color="auto"/>
                    <w:right w:val="none" w:sz="0" w:space="0" w:color="auto"/>
                  </w:divBdr>
                  <w:divsChild>
                    <w:div w:id="1156258771">
                      <w:marLeft w:val="0"/>
                      <w:marRight w:val="0"/>
                      <w:marTop w:val="0"/>
                      <w:marBottom w:val="0"/>
                      <w:divBdr>
                        <w:top w:val="none" w:sz="0" w:space="0" w:color="auto"/>
                        <w:left w:val="none" w:sz="0" w:space="0" w:color="auto"/>
                        <w:bottom w:val="none" w:sz="0" w:space="0" w:color="auto"/>
                        <w:right w:val="none" w:sz="0" w:space="0" w:color="auto"/>
                      </w:divBdr>
                      <w:divsChild>
                        <w:div w:id="1322200886">
                          <w:marLeft w:val="0"/>
                          <w:marRight w:val="0"/>
                          <w:marTop w:val="0"/>
                          <w:marBottom w:val="0"/>
                          <w:divBdr>
                            <w:top w:val="none" w:sz="0" w:space="0" w:color="auto"/>
                            <w:left w:val="none" w:sz="0" w:space="0" w:color="auto"/>
                            <w:bottom w:val="none" w:sz="0" w:space="0" w:color="auto"/>
                            <w:right w:val="none" w:sz="0" w:space="0" w:color="auto"/>
                          </w:divBdr>
                          <w:divsChild>
                            <w:div w:id="1165900649">
                              <w:marLeft w:val="0"/>
                              <w:marRight w:val="0"/>
                              <w:marTop w:val="0"/>
                              <w:marBottom w:val="0"/>
                              <w:divBdr>
                                <w:top w:val="none" w:sz="0" w:space="0" w:color="auto"/>
                                <w:left w:val="none" w:sz="0" w:space="0" w:color="auto"/>
                                <w:bottom w:val="none" w:sz="0" w:space="0" w:color="auto"/>
                                <w:right w:val="none" w:sz="0" w:space="0" w:color="auto"/>
                              </w:divBdr>
                              <w:divsChild>
                                <w:div w:id="66538757">
                                  <w:marLeft w:val="360"/>
                                  <w:marRight w:val="360"/>
                                  <w:marTop w:val="0"/>
                                  <w:marBottom w:val="0"/>
                                  <w:divBdr>
                                    <w:top w:val="none" w:sz="0" w:space="0" w:color="auto"/>
                                    <w:left w:val="none" w:sz="0" w:space="0" w:color="auto"/>
                                    <w:bottom w:val="none" w:sz="0" w:space="0" w:color="auto"/>
                                    <w:right w:val="none" w:sz="0" w:space="0" w:color="auto"/>
                                  </w:divBdr>
                                  <w:divsChild>
                                    <w:div w:id="1466390938">
                                      <w:marLeft w:val="0"/>
                                      <w:marRight w:val="0"/>
                                      <w:marTop w:val="0"/>
                                      <w:marBottom w:val="0"/>
                                      <w:divBdr>
                                        <w:top w:val="none" w:sz="0" w:space="0" w:color="auto"/>
                                        <w:left w:val="none" w:sz="0" w:space="0" w:color="auto"/>
                                        <w:bottom w:val="none" w:sz="0" w:space="0" w:color="auto"/>
                                        <w:right w:val="none" w:sz="0" w:space="0" w:color="auto"/>
                                      </w:divBdr>
                                      <w:divsChild>
                                        <w:div w:id="693459383">
                                          <w:marLeft w:val="0"/>
                                          <w:marRight w:val="0"/>
                                          <w:marTop w:val="0"/>
                                          <w:marBottom w:val="300"/>
                                          <w:divBdr>
                                            <w:top w:val="none" w:sz="0" w:space="0" w:color="auto"/>
                                            <w:left w:val="none" w:sz="0" w:space="0" w:color="auto"/>
                                            <w:bottom w:val="none" w:sz="0" w:space="0" w:color="auto"/>
                                            <w:right w:val="none" w:sz="0" w:space="0" w:color="auto"/>
                                          </w:divBdr>
                                          <w:divsChild>
                                            <w:div w:id="1399597884">
                                              <w:marLeft w:val="0"/>
                                              <w:marRight w:val="0"/>
                                              <w:marTop w:val="0"/>
                                              <w:marBottom w:val="0"/>
                                              <w:divBdr>
                                                <w:top w:val="none" w:sz="0" w:space="0" w:color="auto"/>
                                                <w:left w:val="none" w:sz="0" w:space="0" w:color="auto"/>
                                                <w:bottom w:val="none" w:sz="0" w:space="0" w:color="auto"/>
                                                <w:right w:val="none" w:sz="0" w:space="0" w:color="auto"/>
                                              </w:divBdr>
                                              <w:divsChild>
                                                <w:div w:id="1953900726">
                                                  <w:marLeft w:val="0"/>
                                                  <w:marRight w:val="0"/>
                                                  <w:marTop w:val="0"/>
                                                  <w:marBottom w:val="0"/>
                                                  <w:divBdr>
                                                    <w:top w:val="none" w:sz="0" w:space="0" w:color="auto"/>
                                                    <w:left w:val="none" w:sz="0" w:space="0" w:color="auto"/>
                                                    <w:bottom w:val="none" w:sz="0" w:space="0" w:color="auto"/>
                                                    <w:right w:val="none" w:sz="0" w:space="0" w:color="auto"/>
                                                  </w:divBdr>
                                                  <w:divsChild>
                                                    <w:div w:id="70040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2356988">
      <w:bodyDiv w:val="1"/>
      <w:marLeft w:val="0"/>
      <w:marRight w:val="0"/>
      <w:marTop w:val="0"/>
      <w:marBottom w:val="0"/>
      <w:divBdr>
        <w:top w:val="none" w:sz="0" w:space="0" w:color="auto"/>
        <w:left w:val="none" w:sz="0" w:space="0" w:color="auto"/>
        <w:bottom w:val="none" w:sz="0" w:space="0" w:color="auto"/>
        <w:right w:val="none" w:sz="0" w:space="0" w:color="auto"/>
      </w:divBdr>
    </w:div>
    <w:div w:id="1616906495">
      <w:bodyDiv w:val="1"/>
      <w:marLeft w:val="0"/>
      <w:marRight w:val="0"/>
      <w:marTop w:val="0"/>
      <w:marBottom w:val="0"/>
      <w:divBdr>
        <w:top w:val="none" w:sz="0" w:space="0" w:color="auto"/>
        <w:left w:val="none" w:sz="0" w:space="0" w:color="auto"/>
        <w:bottom w:val="none" w:sz="0" w:space="0" w:color="auto"/>
        <w:right w:val="none" w:sz="0" w:space="0" w:color="auto"/>
      </w:divBdr>
    </w:div>
    <w:div w:id="1618953168">
      <w:bodyDiv w:val="1"/>
      <w:marLeft w:val="0"/>
      <w:marRight w:val="0"/>
      <w:marTop w:val="0"/>
      <w:marBottom w:val="0"/>
      <w:divBdr>
        <w:top w:val="none" w:sz="0" w:space="0" w:color="auto"/>
        <w:left w:val="none" w:sz="0" w:space="0" w:color="auto"/>
        <w:bottom w:val="none" w:sz="0" w:space="0" w:color="auto"/>
        <w:right w:val="none" w:sz="0" w:space="0" w:color="auto"/>
      </w:divBdr>
      <w:divsChild>
        <w:div w:id="1902405949">
          <w:marLeft w:val="0"/>
          <w:marRight w:val="0"/>
          <w:marTop w:val="0"/>
          <w:marBottom w:val="0"/>
          <w:divBdr>
            <w:top w:val="none" w:sz="0" w:space="0" w:color="auto"/>
            <w:left w:val="none" w:sz="0" w:space="0" w:color="auto"/>
            <w:bottom w:val="none" w:sz="0" w:space="0" w:color="auto"/>
            <w:right w:val="none" w:sz="0" w:space="0" w:color="auto"/>
          </w:divBdr>
          <w:divsChild>
            <w:div w:id="59906286">
              <w:marLeft w:val="0"/>
              <w:marRight w:val="0"/>
              <w:marTop w:val="0"/>
              <w:marBottom w:val="0"/>
              <w:divBdr>
                <w:top w:val="none" w:sz="0" w:space="0" w:color="auto"/>
                <w:left w:val="none" w:sz="0" w:space="0" w:color="auto"/>
                <w:bottom w:val="none" w:sz="0" w:space="0" w:color="auto"/>
                <w:right w:val="none" w:sz="0" w:space="0" w:color="auto"/>
              </w:divBdr>
              <w:divsChild>
                <w:div w:id="1190221056">
                  <w:marLeft w:val="0"/>
                  <w:marRight w:val="0"/>
                  <w:marTop w:val="0"/>
                  <w:marBottom w:val="0"/>
                  <w:divBdr>
                    <w:top w:val="none" w:sz="0" w:space="0" w:color="auto"/>
                    <w:left w:val="none" w:sz="0" w:space="0" w:color="auto"/>
                    <w:bottom w:val="none" w:sz="0" w:space="0" w:color="auto"/>
                    <w:right w:val="none" w:sz="0" w:space="0" w:color="auto"/>
                  </w:divBdr>
                  <w:divsChild>
                    <w:div w:id="503669799">
                      <w:marLeft w:val="0"/>
                      <w:marRight w:val="0"/>
                      <w:marTop w:val="0"/>
                      <w:marBottom w:val="0"/>
                      <w:divBdr>
                        <w:top w:val="none" w:sz="0" w:space="0" w:color="auto"/>
                        <w:left w:val="none" w:sz="0" w:space="0" w:color="auto"/>
                        <w:bottom w:val="none" w:sz="0" w:space="0" w:color="auto"/>
                        <w:right w:val="none" w:sz="0" w:space="0" w:color="auto"/>
                      </w:divBdr>
                      <w:divsChild>
                        <w:div w:id="817108053">
                          <w:marLeft w:val="0"/>
                          <w:marRight w:val="0"/>
                          <w:marTop w:val="0"/>
                          <w:marBottom w:val="0"/>
                          <w:divBdr>
                            <w:top w:val="none" w:sz="0" w:space="0" w:color="auto"/>
                            <w:left w:val="none" w:sz="0" w:space="0" w:color="auto"/>
                            <w:bottom w:val="none" w:sz="0" w:space="0" w:color="auto"/>
                            <w:right w:val="none" w:sz="0" w:space="0" w:color="auto"/>
                          </w:divBdr>
                          <w:divsChild>
                            <w:div w:id="1784034292">
                              <w:marLeft w:val="0"/>
                              <w:marRight w:val="0"/>
                              <w:marTop w:val="0"/>
                              <w:marBottom w:val="0"/>
                              <w:divBdr>
                                <w:top w:val="none" w:sz="0" w:space="0" w:color="auto"/>
                                <w:left w:val="none" w:sz="0" w:space="0" w:color="auto"/>
                                <w:bottom w:val="none" w:sz="0" w:space="0" w:color="auto"/>
                                <w:right w:val="none" w:sz="0" w:space="0" w:color="auto"/>
                              </w:divBdr>
                              <w:divsChild>
                                <w:div w:id="1195577361">
                                  <w:marLeft w:val="360"/>
                                  <w:marRight w:val="360"/>
                                  <w:marTop w:val="0"/>
                                  <w:marBottom w:val="0"/>
                                  <w:divBdr>
                                    <w:top w:val="none" w:sz="0" w:space="0" w:color="auto"/>
                                    <w:left w:val="none" w:sz="0" w:space="0" w:color="auto"/>
                                    <w:bottom w:val="none" w:sz="0" w:space="0" w:color="auto"/>
                                    <w:right w:val="none" w:sz="0" w:space="0" w:color="auto"/>
                                  </w:divBdr>
                                  <w:divsChild>
                                    <w:div w:id="1147942694">
                                      <w:marLeft w:val="0"/>
                                      <w:marRight w:val="0"/>
                                      <w:marTop w:val="0"/>
                                      <w:marBottom w:val="0"/>
                                      <w:divBdr>
                                        <w:top w:val="none" w:sz="0" w:space="0" w:color="auto"/>
                                        <w:left w:val="none" w:sz="0" w:space="0" w:color="auto"/>
                                        <w:bottom w:val="none" w:sz="0" w:space="0" w:color="auto"/>
                                        <w:right w:val="none" w:sz="0" w:space="0" w:color="auto"/>
                                      </w:divBdr>
                                      <w:divsChild>
                                        <w:div w:id="103891250">
                                          <w:marLeft w:val="0"/>
                                          <w:marRight w:val="0"/>
                                          <w:marTop w:val="0"/>
                                          <w:marBottom w:val="300"/>
                                          <w:divBdr>
                                            <w:top w:val="none" w:sz="0" w:space="0" w:color="auto"/>
                                            <w:left w:val="none" w:sz="0" w:space="0" w:color="auto"/>
                                            <w:bottom w:val="none" w:sz="0" w:space="0" w:color="auto"/>
                                            <w:right w:val="none" w:sz="0" w:space="0" w:color="auto"/>
                                          </w:divBdr>
                                          <w:divsChild>
                                            <w:div w:id="4747098">
                                              <w:marLeft w:val="0"/>
                                              <w:marRight w:val="0"/>
                                              <w:marTop w:val="0"/>
                                              <w:marBottom w:val="0"/>
                                              <w:divBdr>
                                                <w:top w:val="none" w:sz="0" w:space="0" w:color="auto"/>
                                                <w:left w:val="none" w:sz="0" w:space="0" w:color="auto"/>
                                                <w:bottom w:val="none" w:sz="0" w:space="0" w:color="auto"/>
                                                <w:right w:val="none" w:sz="0" w:space="0" w:color="auto"/>
                                              </w:divBdr>
                                              <w:divsChild>
                                                <w:div w:id="310720132">
                                                  <w:marLeft w:val="0"/>
                                                  <w:marRight w:val="0"/>
                                                  <w:marTop w:val="0"/>
                                                  <w:marBottom w:val="0"/>
                                                  <w:divBdr>
                                                    <w:top w:val="none" w:sz="0" w:space="0" w:color="auto"/>
                                                    <w:left w:val="none" w:sz="0" w:space="0" w:color="auto"/>
                                                    <w:bottom w:val="none" w:sz="0" w:space="0" w:color="auto"/>
                                                    <w:right w:val="none" w:sz="0" w:space="0" w:color="auto"/>
                                                  </w:divBdr>
                                                  <w:divsChild>
                                                    <w:div w:id="32401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3963690">
      <w:bodyDiv w:val="1"/>
      <w:marLeft w:val="0"/>
      <w:marRight w:val="0"/>
      <w:marTop w:val="0"/>
      <w:marBottom w:val="0"/>
      <w:divBdr>
        <w:top w:val="none" w:sz="0" w:space="0" w:color="auto"/>
        <w:left w:val="none" w:sz="0" w:space="0" w:color="auto"/>
        <w:bottom w:val="none" w:sz="0" w:space="0" w:color="auto"/>
        <w:right w:val="none" w:sz="0" w:space="0" w:color="auto"/>
      </w:divBdr>
    </w:div>
    <w:div w:id="1859809527">
      <w:bodyDiv w:val="1"/>
      <w:marLeft w:val="0"/>
      <w:marRight w:val="0"/>
      <w:marTop w:val="0"/>
      <w:marBottom w:val="0"/>
      <w:divBdr>
        <w:top w:val="none" w:sz="0" w:space="0" w:color="auto"/>
        <w:left w:val="none" w:sz="0" w:space="0" w:color="auto"/>
        <w:bottom w:val="none" w:sz="0" w:space="0" w:color="auto"/>
        <w:right w:val="none" w:sz="0" w:space="0" w:color="auto"/>
      </w:divBdr>
    </w:div>
    <w:div w:id="1902673449">
      <w:bodyDiv w:val="1"/>
      <w:marLeft w:val="0"/>
      <w:marRight w:val="0"/>
      <w:marTop w:val="0"/>
      <w:marBottom w:val="0"/>
      <w:divBdr>
        <w:top w:val="none" w:sz="0" w:space="0" w:color="auto"/>
        <w:left w:val="none" w:sz="0" w:space="0" w:color="auto"/>
        <w:bottom w:val="none" w:sz="0" w:space="0" w:color="auto"/>
        <w:right w:val="none" w:sz="0" w:space="0" w:color="auto"/>
      </w:divBdr>
    </w:div>
    <w:div w:id="1913419355">
      <w:bodyDiv w:val="1"/>
      <w:marLeft w:val="0"/>
      <w:marRight w:val="0"/>
      <w:marTop w:val="0"/>
      <w:marBottom w:val="0"/>
      <w:divBdr>
        <w:top w:val="none" w:sz="0" w:space="0" w:color="auto"/>
        <w:left w:val="none" w:sz="0" w:space="0" w:color="auto"/>
        <w:bottom w:val="none" w:sz="0" w:space="0" w:color="auto"/>
        <w:right w:val="none" w:sz="0" w:space="0" w:color="auto"/>
      </w:divBdr>
    </w:div>
    <w:div w:id="1967543542">
      <w:bodyDiv w:val="1"/>
      <w:marLeft w:val="0"/>
      <w:marRight w:val="0"/>
      <w:marTop w:val="0"/>
      <w:marBottom w:val="0"/>
      <w:divBdr>
        <w:top w:val="none" w:sz="0" w:space="0" w:color="auto"/>
        <w:left w:val="none" w:sz="0" w:space="0" w:color="auto"/>
        <w:bottom w:val="none" w:sz="0" w:space="0" w:color="auto"/>
        <w:right w:val="none" w:sz="0" w:space="0" w:color="auto"/>
      </w:divBdr>
    </w:div>
    <w:div w:id="2010407410">
      <w:bodyDiv w:val="1"/>
      <w:marLeft w:val="0"/>
      <w:marRight w:val="0"/>
      <w:marTop w:val="0"/>
      <w:marBottom w:val="0"/>
      <w:divBdr>
        <w:top w:val="none" w:sz="0" w:space="0" w:color="auto"/>
        <w:left w:val="none" w:sz="0" w:space="0" w:color="auto"/>
        <w:bottom w:val="none" w:sz="0" w:space="0" w:color="auto"/>
        <w:right w:val="none" w:sz="0" w:space="0" w:color="auto"/>
      </w:divBdr>
    </w:div>
    <w:div w:id="2013335648">
      <w:bodyDiv w:val="1"/>
      <w:marLeft w:val="0"/>
      <w:marRight w:val="0"/>
      <w:marTop w:val="0"/>
      <w:marBottom w:val="0"/>
      <w:divBdr>
        <w:top w:val="none" w:sz="0" w:space="0" w:color="auto"/>
        <w:left w:val="none" w:sz="0" w:space="0" w:color="auto"/>
        <w:bottom w:val="none" w:sz="0" w:space="0" w:color="auto"/>
        <w:right w:val="none" w:sz="0" w:space="0" w:color="auto"/>
      </w:divBdr>
    </w:div>
    <w:div w:id="2038584573">
      <w:bodyDiv w:val="1"/>
      <w:marLeft w:val="0"/>
      <w:marRight w:val="0"/>
      <w:marTop w:val="0"/>
      <w:marBottom w:val="0"/>
      <w:divBdr>
        <w:top w:val="none" w:sz="0" w:space="0" w:color="auto"/>
        <w:left w:val="none" w:sz="0" w:space="0" w:color="auto"/>
        <w:bottom w:val="none" w:sz="0" w:space="0" w:color="auto"/>
        <w:right w:val="none" w:sz="0" w:space="0" w:color="auto"/>
      </w:divBdr>
      <w:divsChild>
        <w:div w:id="1080059521">
          <w:marLeft w:val="0"/>
          <w:marRight w:val="0"/>
          <w:marTop w:val="0"/>
          <w:marBottom w:val="0"/>
          <w:divBdr>
            <w:top w:val="none" w:sz="0" w:space="0" w:color="auto"/>
            <w:left w:val="none" w:sz="0" w:space="0" w:color="auto"/>
            <w:bottom w:val="none" w:sz="0" w:space="0" w:color="auto"/>
            <w:right w:val="none" w:sz="0" w:space="0" w:color="auto"/>
          </w:divBdr>
          <w:divsChild>
            <w:div w:id="1135368240">
              <w:marLeft w:val="0"/>
              <w:marRight w:val="0"/>
              <w:marTop w:val="0"/>
              <w:marBottom w:val="0"/>
              <w:divBdr>
                <w:top w:val="none" w:sz="0" w:space="0" w:color="auto"/>
                <w:left w:val="none" w:sz="0" w:space="0" w:color="auto"/>
                <w:bottom w:val="none" w:sz="0" w:space="0" w:color="auto"/>
                <w:right w:val="none" w:sz="0" w:space="0" w:color="auto"/>
              </w:divBdr>
              <w:divsChild>
                <w:div w:id="1512799279">
                  <w:marLeft w:val="0"/>
                  <w:marRight w:val="0"/>
                  <w:marTop w:val="0"/>
                  <w:marBottom w:val="0"/>
                  <w:divBdr>
                    <w:top w:val="none" w:sz="0" w:space="0" w:color="auto"/>
                    <w:left w:val="none" w:sz="0" w:space="0" w:color="auto"/>
                    <w:bottom w:val="none" w:sz="0" w:space="0" w:color="auto"/>
                    <w:right w:val="none" w:sz="0" w:space="0" w:color="auto"/>
                  </w:divBdr>
                  <w:divsChild>
                    <w:div w:id="1564946895">
                      <w:marLeft w:val="0"/>
                      <w:marRight w:val="0"/>
                      <w:marTop w:val="0"/>
                      <w:marBottom w:val="0"/>
                      <w:divBdr>
                        <w:top w:val="none" w:sz="0" w:space="0" w:color="auto"/>
                        <w:left w:val="none" w:sz="0" w:space="0" w:color="auto"/>
                        <w:bottom w:val="none" w:sz="0" w:space="0" w:color="auto"/>
                        <w:right w:val="none" w:sz="0" w:space="0" w:color="auto"/>
                      </w:divBdr>
                      <w:divsChild>
                        <w:div w:id="119690125">
                          <w:marLeft w:val="0"/>
                          <w:marRight w:val="0"/>
                          <w:marTop w:val="0"/>
                          <w:marBottom w:val="0"/>
                          <w:divBdr>
                            <w:top w:val="none" w:sz="0" w:space="0" w:color="auto"/>
                            <w:left w:val="none" w:sz="0" w:space="0" w:color="auto"/>
                            <w:bottom w:val="none" w:sz="0" w:space="0" w:color="auto"/>
                            <w:right w:val="none" w:sz="0" w:space="0" w:color="auto"/>
                          </w:divBdr>
                          <w:divsChild>
                            <w:div w:id="1997107278">
                              <w:marLeft w:val="0"/>
                              <w:marRight w:val="0"/>
                              <w:marTop w:val="0"/>
                              <w:marBottom w:val="0"/>
                              <w:divBdr>
                                <w:top w:val="none" w:sz="0" w:space="0" w:color="auto"/>
                                <w:left w:val="none" w:sz="0" w:space="0" w:color="auto"/>
                                <w:bottom w:val="none" w:sz="0" w:space="0" w:color="auto"/>
                                <w:right w:val="none" w:sz="0" w:space="0" w:color="auto"/>
                              </w:divBdr>
                              <w:divsChild>
                                <w:div w:id="2106069206">
                                  <w:marLeft w:val="360"/>
                                  <w:marRight w:val="360"/>
                                  <w:marTop w:val="0"/>
                                  <w:marBottom w:val="0"/>
                                  <w:divBdr>
                                    <w:top w:val="none" w:sz="0" w:space="0" w:color="auto"/>
                                    <w:left w:val="none" w:sz="0" w:space="0" w:color="auto"/>
                                    <w:bottom w:val="none" w:sz="0" w:space="0" w:color="auto"/>
                                    <w:right w:val="none" w:sz="0" w:space="0" w:color="auto"/>
                                  </w:divBdr>
                                  <w:divsChild>
                                    <w:div w:id="1717656285">
                                      <w:marLeft w:val="0"/>
                                      <w:marRight w:val="0"/>
                                      <w:marTop w:val="0"/>
                                      <w:marBottom w:val="0"/>
                                      <w:divBdr>
                                        <w:top w:val="none" w:sz="0" w:space="0" w:color="auto"/>
                                        <w:left w:val="none" w:sz="0" w:space="0" w:color="auto"/>
                                        <w:bottom w:val="none" w:sz="0" w:space="0" w:color="auto"/>
                                        <w:right w:val="none" w:sz="0" w:space="0" w:color="auto"/>
                                      </w:divBdr>
                                      <w:divsChild>
                                        <w:div w:id="1680423456">
                                          <w:marLeft w:val="0"/>
                                          <w:marRight w:val="0"/>
                                          <w:marTop w:val="0"/>
                                          <w:marBottom w:val="300"/>
                                          <w:divBdr>
                                            <w:top w:val="none" w:sz="0" w:space="0" w:color="auto"/>
                                            <w:left w:val="none" w:sz="0" w:space="0" w:color="auto"/>
                                            <w:bottom w:val="none" w:sz="0" w:space="0" w:color="auto"/>
                                            <w:right w:val="none" w:sz="0" w:space="0" w:color="auto"/>
                                          </w:divBdr>
                                          <w:divsChild>
                                            <w:div w:id="1620379905">
                                              <w:marLeft w:val="0"/>
                                              <w:marRight w:val="0"/>
                                              <w:marTop w:val="0"/>
                                              <w:marBottom w:val="0"/>
                                              <w:divBdr>
                                                <w:top w:val="none" w:sz="0" w:space="0" w:color="auto"/>
                                                <w:left w:val="none" w:sz="0" w:space="0" w:color="auto"/>
                                                <w:bottom w:val="none" w:sz="0" w:space="0" w:color="auto"/>
                                                <w:right w:val="none" w:sz="0" w:space="0" w:color="auto"/>
                                              </w:divBdr>
                                              <w:divsChild>
                                                <w:div w:id="551230195">
                                                  <w:marLeft w:val="0"/>
                                                  <w:marRight w:val="0"/>
                                                  <w:marTop w:val="0"/>
                                                  <w:marBottom w:val="0"/>
                                                  <w:divBdr>
                                                    <w:top w:val="none" w:sz="0" w:space="0" w:color="auto"/>
                                                    <w:left w:val="none" w:sz="0" w:space="0" w:color="auto"/>
                                                    <w:bottom w:val="none" w:sz="0" w:space="0" w:color="auto"/>
                                                    <w:right w:val="none" w:sz="0" w:space="0" w:color="auto"/>
                                                  </w:divBdr>
                                                  <w:divsChild>
                                                    <w:div w:id="65957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9719">
      <w:bodyDiv w:val="1"/>
      <w:marLeft w:val="0"/>
      <w:marRight w:val="0"/>
      <w:marTop w:val="0"/>
      <w:marBottom w:val="0"/>
      <w:divBdr>
        <w:top w:val="none" w:sz="0" w:space="0" w:color="auto"/>
        <w:left w:val="none" w:sz="0" w:space="0" w:color="auto"/>
        <w:bottom w:val="none" w:sz="0" w:space="0" w:color="auto"/>
        <w:right w:val="none" w:sz="0" w:space="0" w:color="auto"/>
      </w:divBdr>
    </w:div>
    <w:div w:id="2086685579">
      <w:bodyDiv w:val="1"/>
      <w:marLeft w:val="0"/>
      <w:marRight w:val="0"/>
      <w:marTop w:val="0"/>
      <w:marBottom w:val="0"/>
      <w:divBdr>
        <w:top w:val="none" w:sz="0" w:space="0" w:color="auto"/>
        <w:left w:val="none" w:sz="0" w:space="0" w:color="auto"/>
        <w:bottom w:val="none" w:sz="0" w:space="0" w:color="auto"/>
        <w:right w:val="none" w:sz="0" w:space="0" w:color="auto"/>
      </w:divBdr>
    </w:div>
    <w:div w:id="212083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onlinelibrary.wiley.com/doi/10.1002/14651858.CD007628.pub4/abstrac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onlinelibrary.wiley.com/doi/10.1002/14651858.CD007917.pub2/abstrac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sg@nottingham.ac.uk"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nlinelibrary.wiley.com/doi/10.1002/14651858.CD011946.pub2/abstract" TargetMode="External"/><Relationship Id="rId5" Type="http://schemas.openxmlformats.org/officeDocument/2006/relationships/settings" Target="settings.xml"/><Relationship Id="rId15" Type="http://schemas.openxmlformats.org/officeDocument/2006/relationships/hyperlink" Target="http://cochrane.us12.list-manage.com/track/click?u=8fc937d46bf829bdead1e0f52&amp;id=e9af3d9a6b&amp;e=02b840d147" TargetMode="External"/><Relationship Id="rId10" Type="http://schemas.openxmlformats.org/officeDocument/2006/relationships/hyperlink" Target="http://onlinelibrary.wiley.com/doi/10.1002/14651858.CD009436.pub2/abstract"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onlinelibrary.wiley.com/doi/10.1002/14651858.CD002086.pub2/abstract" TargetMode="External"/><Relationship Id="rId14" Type="http://schemas.openxmlformats.org/officeDocument/2006/relationships/hyperlink" Target="http://onlinelibrary.wiley.com/doi/10.1002/14651858.CD008596.pub2/abs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907C5-38EC-457D-856F-36A2F4807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23</Pages>
  <Words>8079</Words>
  <Characters>46055</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54026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Helen</dc:creator>
  <cp:lastModifiedBy>bob</cp:lastModifiedBy>
  <cp:revision>18</cp:revision>
  <dcterms:created xsi:type="dcterms:W3CDTF">2017-06-27T08:06:00Z</dcterms:created>
  <dcterms:modified xsi:type="dcterms:W3CDTF">2017-06-27T14:53:00Z</dcterms:modified>
</cp:coreProperties>
</file>